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F4F" w14:textId="0BC29B50" w:rsidR="00081E2E" w:rsidRPr="00362EA2" w:rsidRDefault="008B4075" w:rsidP="00A1220E">
      <w:pPr>
        <w:spacing w:after="0" w:line="240" w:lineRule="auto"/>
        <w:jc w:val="center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03482B" w:rsidRPr="00362EA2">
        <w:rPr>
          <w:rFonts w:asciiTheme="minorHAnsi" w:hAnsiTheme="minorHAnsi" w:cstheme="minorHAnsi"/>
          <w:b/>
          <w:sz w:val="19"/>
          <w:szCs w:val="19"/>
        </w:rPr>
        <w:t>Návrh na jmenování profesorem</w:t>
      </w:r>
    </w:p>
    <w:p w14:paraId="74B6AD2C" w14:textId="77777777" w:rsidR="00E01761" w:rsidRPr="00362EA2" w:rsidRDefault="00E01761" w:rsidP="00A1220E">
      <w:pPr>
        <w:spacing w:after="0" w:line="240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>podle zákona o vysokých školách č. 111/98 Sb. A o změně a doplnění dalších zákonů</w:t>
      </w:r>
    </w:p>
    <w:p w14:paraId="1F1E6906" w14:textId="77777777" w:rsidR="00E01761" w:rsidRPr="00362EA2" w:rsidRDefault="00E01761" w:rsidP="00A1220E">
      <w:pPr>
        <w:spacing w:after="0" w:line="240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>(zákon o vysokých školách)</w:t>
      </w:r>
    </w:p>
    <w:p w14:paraId="6CAFBE5A" w14:textId="77777777" w:rsidR="00E01761" w:rsidRPr="00362EA2" w:rsidRDefault="00E01761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D268539" w14:textId="77777777" w:rsidR="00A34AB5" w:rsidRPr="00362EA2" w:rsidRDefault="00A34AB5" w:rsidP="00A1220E">
      <w:pPr>
        <w:spacing w:after="0" w:line="240" w:lineRule="auto"/>
        <w:jc w:val="center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Předkládá:</w:t>
      </w:r>
    </w:p>
    <w:p w14:paraId="39D19F5E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Vysoká škola: 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  <w:t>Česká zemědělská univerzita v Praze</w:t>
      </w:r>
    </w:p>
    <w:p w14:paraId="39DBB3D0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Fakulta: 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EB104C" w:rsidRPr="00362EA2">
        <w:rPr>
          <w:rFonts w:asciiTheme="minorHAnsi" w:hAnsiTheme="minorHAnsi" w:cstheme="minorHAnsi"/>
          <w:sz w:val="19"/>
          <w:szCs w:val="19"/>
        </w:rPr>
        <w:t xml:space="preserve">Fakulta tropického </w:t>
      </w:r>
      <w:r w:rsidR="006A2B5F" w:rsidRPr="00362EA2">
        <w:rPr>
          <w:rFonts w:asciiTheme="minorHAnsi" w:hAnsiTheme="minorHAnsi" w:cstheme="minorHAnsi"/>
          <w:sz w:val="19"/>
          <w:szCs w:val="19"/>
        </w:rPr>
        <w:t>zemědělství</w:t>
      </w:r>
    </w:p>
    <w:p w14:paraId="3C8E0429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F426B51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Uchazeč:</w:t>
      </w:r>
      <w:r w:rsidRPr="00362EA2">
        <w:rPr>
          <w:rFonts w:asciiTheme="minorHAnsi" w:hAnsiTheme="minorHAnsi" w:cstheme="minorHAnsi"/>
          <w:b/>
          <w:sz w:val="19"/>
          <w:szCs w:val="19"/>
        </w:rPr>
        <w:tab/>
      </w:r>
      <w:r w:rsidRPr="00362EA2">
        <w:rPr>
          <w:rFonts w:asciiTheme="minorHAnsi" w:hAnsiTheme="minorHAnsi" w:cstheme="minorHAnsi"/>
          <w:b/>
          <w:sz w:val="19"/>
          <w:szCs w:val="19"/>
        </w:rPr>
        <w:tab/>
      </w:r>
      <w:r w:rsidRPr="00362EA2">
        <w:rPr>
          <w:rFonts w:asciiTheme="minorHAnsi" w:hAnsiTheme="minorHAnsi" w:cstheme="minorHAnsi"/>
          <w:b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b/>
          <w:sz w:val="19"/>
          <w:szCs w:val="19"/>
          <w:highlight w:val="green"/>
        </w:rPr>
        <w:t>Jméno  a příjmení včetně všech titulů</w:t>
      </w:r>
    </w:p>
    <w:p w14:paraId="221BD4C6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Datum narození: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20BE7B4F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Stav: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468D5533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Trvalé bydliště: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370A54A7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25E5D51" w14:textId="0FA95CB5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Obor:</w:t>
      </w:r>
      <w:r w:rsidRPr="00362EA2">
        <w:rPr>
          <w:rFonts w:asciiTheme="minorHAnsi" w:hAnsiTheme="minorHAnsi" w:cstheme="minorHAnsi"/>
          <w:sz w:val="19"/>
          <w:szCs w:val="19"/>
        </w:rPr>
        <w:t xml:space="preserve">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EB104C" w:rsidRPr="00362EA2">
        <w:rPr>
          <w:rFonts w:asciiTheme="minorHAnsi" w:hAnsiTheme="minorHAnsi" w:cstheme="minorHAnsi"/>
          <w:b/>
          <w:sz w:val="19"/>
          <w:szCs w:val="19"/>
        </w:rPr>
        <w:t xml:space="preserve">Tropické zemědělství a </w:t>
      </w:r>
      <w:r w:rsidR="0049524B">
        <w:rPr>
          <w:rFonts w:asciiTheme="minorHAnsi" w:hAnsiTheme="minorHAnsi" w:cstheme="minorHAnsi"/>
          <w:b/>
          <w:sz w:val="19"/>
          <w:szCs w:val="19"/>
        </w:rPr>
        <w:t xml:space="preserve">tropická </w:t>
      </w:r>
      <w:r w:rsidR="00EB104C" w:rsidRPr="00362EA2">
        <w:rPr>
          <w:rFonts w:asciiTheme="minorHAnsi" w:hAnsiTheme="minorHAnsi" w:cstheme="minorHAnsi"/>
          <w:b/>
          <w:sz w:val="19"/>
          <w:szCs w:val="19"/>
        </w:rPr>
        <w:t>ekologie</w:t>
      </w:r>
    </w:p>
    <w:p w14:paraId="192EAD51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2EBBBB71" w14:textId="77777777" w:rsidR="00A34AB5" w:rsidRPr="00362EA2" w:rsidRDefault="00A34AB5" w:rsidP="00A1220E">
      <w:pPr>
        <w:spacing w:after="0" w:line="240" w:lineRule="auto"/>
        <w:ind w:left="2124" w:hanging="2124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>Habilitační práce</w:t>
      </w:r>
      <w:r w:rsidRPr="00362EA2">
        <w:rPr>
          <w:rFonts w:asciiTheme="minorHAnsi" w:hAnsiTheme="minorHAnsi" w:cstheme="minorHAnsi"/>
          <w:b/>
          <w:sz w:val="19"/>
          <w:szCs w:val="19"/>
        </w:rPr>
        <w:t xml:space="preserve">: </w:t>
      </w:r>
      <w:r w:rsidRPr="00362EA2">
        <w:rPr>
          <w:rFonts w:asciiTheme="minorHAnsi" w:hAnsiTheme="minorHAnsi" w:cstheme="minorHAnsi"/>
          <w:b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7312AEAC" w14:textId="77777777" w:rsidR="00A34AB5" w:rsidRPr="00362EA2" w:rsidRDefault="00A34AB5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2EC3E769" w14:textId="77777777" w:rsidR="00EB104C" w:rsidRPr="00362EA2" w:rsidRDefault="00EB104C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Vzdělání</w:t>
      </w:r>
      <w:r w:rsidR="006F4EE8" w:rsidRPr="00362EA2">
        <w:rPr>
          <w:rFonts w:asciiTheme="minorHAnsi" w:hAnsiTheme="minorHAnsi" w:cstheme="minorHAnsi"/>
          <w:b/>
          <w:sz w:val="19"/>
          <w:szCs w:val="19"/>
        </w:rPr>
        <w:t>:</w:t>
      </w:r>
    </w:p>
    <w:p w14:paraId="2C91626A" w14:textId="77777777" w:rsidR="00D602BD" w:rsidRPr="00362EA2" w:rsidRDefault="00362EA2" w:rsidP="00D602BD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607949FB" w14:textId="77777777" w:rsidR="00362EA2" w:rsidRPr="00362EA2" w:rsidRDefault="00362EA2" w:rsidP="00D602BD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8181B58" w14:textId="77777777" w:rsidR="00362EA2" w:rsidRPr="00362EA2" w:rsidRDefault="00362EA2" w:rsidP="00D602BD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3FDDCDCB" w14:textId="77777777" w:rsidR="00362EA2" w:rsidRPr="00362EA2" w:rsidRDefault="00362EA2" w:rsidP="00D602BD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3B2CC1E2" w14:textId="77777777" w:rsidR="00D602BD" w:rsidRPr="00362EA2" w:rsidRDefault="00D602BD" w:rsidP="00D602BD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Zaměstnání:</w:t>
      </w:r>
    </w:p>
    <w:p w14:paraId="3F16CC79" w14:textId="77777777" w:rsidR="00EB104C" w:rsidRPr="00362EA2" w:rsidRDefault="00362EA2" w:rsidP="00D602BD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  <w:r w:rsidR="00D602BD" w:rsidRPr="00362EA2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68AF21D6" w14:textId="77777777" w:rsidR="00EB104C" w:rsidRPr="00362EA2" w:rsidRDefault="00EB104C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1B1ED74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41EF4565" w14:textId="77777777" w:rsidR="00B84178" w:rsidRPr="00362EA2" w:rsidRDefault="00B84178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13460DC2" w14:textId="77777777" w:rsidR="000D557F" w:rsidRPr="00362EA2" w:rsidRDefault="000D557F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Návrh na jmenování profesorem byl projednán na kolegiu rektora ČZU v Praze dne </w:t>
      </w:r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- doplní </w:t>
      </w:r>
      <w:proofErr w:type="spellStart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>VaV</w:t>
      </w:r>
      <w:proofErr w:type="spellEnd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 FTZ -</w:t>
      </w:r>
    </w:p>
    <w:p w14:paraId="018A8BB2" w14:textId="77777777" w:rsidR="000D557F" w:rsidRPr="00362EA2" w:rsidRDefault="000D557F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3B1DD254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Jmenovací řízení před VR FTZ ČZU v Praze:  </w:t>
      </w:r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- doplní </w:t>
      </w:r>
      <w:proofErr w:type="spellStart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>VaV</w:t>
      </w:r>
      <w:proofErr w:type="spellEnd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 FTZ -</w:t>
      </w:r>
    </w:p>
    <w:p w14:paraId="021AAFDF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54D9A44D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Téma přednášky:</w:t>
      </w:r>
      <w:r w:rsidRPr="00362EA2">
        <w:rPr>
          <w:rFonts w:asciiTheme="minorHAnsi" w:hAnsiTheme="minorHAnsi" w:cstheme="minorHAnsi"/>
          <w:sz w:val="19"/>
          <w:szCs w:val="19"/>
        </w:rPr>
        <w:t xml:space="preserve"> </w:t>
      </w:r>
      <w:r w:rsidR="00362EA2" w:rsidRPr="00362EA2">
        <w:rPr>
          <w:rFonts w:asciiTheme="minorHAnsi" w:hAnsiTheme="minorHAnsi" w:cstheme="minorHAnsi"/>
          <w:sz w:val="19"/>
          <w:szCs w:val="19"/>
          <w:highlight w:val="green"/>
        </w:rPr>
        <w:t>doplnit</w:t>
      </w:r>
    </w:p>
    <w:p w14:paraId="3C80F0D9" w14:textId="77777777" w:rsidR="00B84178" w:rsidRPr="00362EA2" w:rsidRDefault="00B84178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39A47B44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Hlasování VR FTZ  proběhlo dne: </w:t>
      </w:r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- doplní </w:t>
      </w:r>
      <w:proofErr w:type="spellStart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>VaV</w:t>
      </w:r>
      <w:proofErr w:type="spellEnd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 FTZ -</w:t>
      </w:r>
    </w:p>
    <w:p w14:paraId="7619AFA6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52746C3D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ab/>
        <w:t xml:space="preserve">počet členů celkem:                     přítomných:         </w:t>
      </w:r>
    </w:p>
    <w:p w14:paraId="57694097" w14:textId="77777777" w:rsidR="00FF27FC" w:rsidRPr="00362EA2" w:rsidRDefault="00B84178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ab/>
        <w:t>počet hlasů kladných:                  záporných:                  neplatných:</w:t>
      </w:r>
      <w:r w:rsidR="00362EA2">
        <w:rPr>
          <w:rFonts w:asciiTheme="minorHAnsi" w:hAnsiTheme="minorHAnsi" w:cstheme="minorHAnsi"/>
          <w:sz w:val="19"/>
          <w:szCs w:val="19"/>
        </w:rPr>
        <w:t xml:space="preserve">        </w:t>
      </w:r>
    </w:p>
    <w:p w14:paraId="7BDFD84A" w14:textId="77777777" w:rsidR="00362EA2" w:rsidRPr="00362EA2" w:rsidRDefault="00362EA2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55797D40" w14:textId="77777777" w:rsidR="00362EA2" w:rsidRPr="00362EA2" w:rsidRDefault="00362EA2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30C6EF85" w14:textId="77777777" w:rsidR="00362EA2" w:rsidRPr="00362EA2" w:rsidRDefault="00362EA2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5ADF910A" w14:textId="77777777" w:rsidR="00362EA2" w:rsidRPr="00362EA2" w:rsidRDefault="00362EA2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4DCC10A9" w14:textId="77777777" w:rsidR="00362EA2" w:rsidRPr="00362EA2" w:rsidRDefault="00362EA2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28A8100B" w14:textId="77777777" w:rsidR="00B84178" w:rsidRPr="00362EA2" w:rsidRDefault="00B84178" w:rsidP="00B84178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Odborná charakteristika uchazeče:</w:t>
      </w:r>
    </w:p>
    <w:p w14:paraId="527C3802" w14:textId="77777777" w:rsidR="00A1220E" w:rsidRPr="00362EA2" w:rsidRDefault="00362EA2" w:rsidP="000D557F">
      <w:pPr>
        <w:spacing w:after="120"/>
        <w:jc w:val="both"/>
        <w:rPr>
          <w:rFonts w:asciiTheme="minorHAnsi" w:hAnsiTheme="minorHAnsi" w:cstheme="minorHAnsi"/>
          <w:sz w:val="19"/>
          <w:szCs w:val="19"/>
          <w:highlight w:val="green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>doplnit text ve větách</w:t>
      </w:r>
    </w:p>
    <w:p w14:paraId="027D7F8B" w14:textId="77777777" w:rsidR="00362EA2" w:rsidRDefault="00362EA2" w:rsidP="000D557F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>přibližně 1200 slov</w:t>
      </w:r>
    </w:p>
    <w:p w14:paraId="2392B0AB" w14:textId="77777777" w:rsidR="00362EA2" w:rsidRDefault="00362EA2" w:rsidP="000D557F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4D905A4D" w14:textId="77777777" w:rsidR="00362EA2" w:rsidRPr="00362EA2" w:rsidRDefault="00362EA2" w:rsidP="000D557F">
      <w:pPr>
        <w:spacing w:after="120"/>
        <w:jc w:val="both"/>
        <w:rPr>
          <w:rFonts w:asciiTheme="minorHAnsi" w:hAnsiTheme="minorHAnsi" w:cstheme="minorHAnsi"/>
          <w:sz w:val="19"/>
          <w:szCs w:val="19"/>
        </w:rPr>
      </w:pPr>
    </w:p>
    <w:p w14:paraId="35E52612" w14:textId="77777777" w:rsidR="004E4214" w:rsidRPr="00362EA2" w:rsidRDefault="004E4214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br w:type="page"/>
      </w:r>
      <w:r w:rsidRPr="00362EA2">
        <w:rPr>
          <w:rFonts w:asciiTheme="minorHAnsi" w:hAnsiTheme="minorHAnsi" w:cstheme="minorHAnsi"/>
          <w:b/>
          <w:sz w:val="19"/>
          <w:szCs w:val="19"/>
        </w:rPr>
        <w:lastRenderedPageBreak/>
        <w:t>Hodnotící komise:</w:t>
      </w:r>
    </w:p>
    <w:p w14:paraId="32F2622C" w14:textId="77777777" w:rsidR="000D557F" w:rsidRPr="00362EA2" w:rsidRDefault="000D557F" w:rsidP="004E4214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17ACFF77" w14:textId="77777777" w:rsidR="004E4214" w:rsidRPr="00362EA2" w:rsidRDefault="004E4214" w:rsidP="004E4214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Předseda: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- doplní </w:t>
      </w:r>
      <w:proofErr w:type="spellStart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>VaV</w:t>
      </w:r>
      <w:proofErr w:type="spellEnd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 FTZ -</w:t>
      </w:r>
    </w:p>
    <w:p w14:paraId="62D124A9" w14:textId="77777777" w:rsidR="004E4214" w:rsidRPr="00362EA2" w:rsidRDefault="004E4214" w:rsidP="004E4214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0C785C96" w14:textId="77777777" w:rsidR="004E4214" w:rsidRPr="00362EA2" w:rsidRDefault="004E4214" w:rsidP="00362EA2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</w:rPr>
        <w:t xml:space="preserve">Členové: </w:t>
      </w:r>
      <w:r w:rsidRPr="00362EA2">
        <w:rPr>
          <w:rFonts w:asciiTheme="minorHAnsi" w:hAnsiTheme="minorHAnsi" w:cstheme="minorHAnsi"/>
          <w:sz w:val="19"/>
          <w:szCs w:val="19"/>
        </w:rPr>
        <w:tab/>
      </w:r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- doplní </w:t>
      </w:r>
      <w:proofErr w:type="spellStart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>VaV</w:t>
      </w:r>
      <w:proofErr w:type="spellEnd"/>
      <w:r w:rsidR="00362EA2" w:rsidRPr="00362EA2">
        <w:rPr>
          <w:rFonts w:asciiTheme="minorHAnsi" w:hAnsiTheme="minorHAnsi" w:cstheme="minorHAnsi"/>
          <w:sz w:val="19"/>
          <w:szCs w:val="19"/>
          <w:highlight w:val="yellow"/>
        </w:rPr>
        <w:t xml:space="preserve"> FTZ -</w:t>
      </w:r>
    </w:p>
    <w:p w14:paraId="00849D45" w14:textId="77777777" w:rsidR="00362EA2" w:rsidRPr="00362EA2" w:rsidRDefault="00362EA2" w:rsidP="00362EA2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7A920B12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4FBFBBC8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0993D1FC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06EB5A5C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0DF63C8A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3A7D27B1" w14:textId="77777777" w:rsidR="00362EA2" w:rsidRPr="00362EA2" w:rsidRDefault="00362EA2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6E68758F" w14:textId="77777777" w:rsidR="004E4214" w:rsidRPr="00362EA2" w:rsidRDefault="004E4214" w:rsidP="004E4214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 xml:space="preserve">Návrh podpořen stanovisky: </w:t>
      </w:r>
    </w:p>
    <w:p w14:paraId="3872DAFF" w14:textId="77777777" w:rsidR="000D557F" w:rsidRPr="0049524B" w:rsidRDefault="000D557F" w:rsidP="00A05210">
      <w:pPr>
        <w:spacing w:after="0" w:line="240" w:lineRule="auto"/>
        <w:ind w:left="1560" w:hanging="1560"/>
        <w:rPr>
          <w:rFonts w:asciiTheme="minorHAnsi" w:hAnsiTheme="minorHAnsi" w:cstheme="minorHAnsi"/>
          <w:sz w:val="19"/>
          <w:szCs w:val="19"/>
        </w:rPr>
      </w:pPr>
    </w:p>
    <w:p w14:paraId="29483FC8" w14:textId="77777777" w:rsidR="004E4214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 xml:space="preserve">doplnit </w:t>
      </w:r>
      <w:proofErr w:type="gramStart"/>
      <w:r w:rsidRPr="00362EA2">
        <w:rPr>
          <w:rFonts w:asciiTheme="minorHAnsi" w:hAnsiTheme="minorHAnsi" w:cstheme="minorHAnsi"/>
          <w:sz w:val="19"/>
          <w:szCs w:val="19"/>
          <w:highlight w:val="green"/>
        </w:rPr>
        <w:t>jména  instituce</w:t>
      </w:r>
      <w:proofErr w:type="gramEnd"/>
    </w:p>
    <w:p w14:paraId="53C398A6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11C3EC9A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45890AF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74B36103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09DAF52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5C5BA0BF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4232B5EC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E7A0636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1A4D198A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1AD98765" w14:textId="77777777" w:rsidR="00362EA2" w:rsidRPr="00362EA2" w:rsidRDefault="00362EA2" w:rsidP="00A1220E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262BF360" w14:textId="77777777" w:rsidR="00561611" w:rsidRPr="00362EA2" w:rsidRDefault="00561611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362EA2">
        <w:rPr>
          <w:rFonts w:asciiTheme="minorHAnsi" w:hAnsiTheme="minorHAnsi" w:cstheme="minorHAnsi"/>
          <w:b/>
          <w:sz w:val="19"/>
          <w:szCs w:val="19"/>
        </w:rPr>
        <w:t>Seznam pěti nejvýznamnějších publikací:</w:t>
      </w:r>
    </w:p>
    <w:p w14:paraId="7F2480DD" w14:textId="77777777" w:rsidR="00C2222F" w:rsidRPr="00362EA2" w:rsidRDefault="00C2222F" w:rsidP="00A1220E">
      <w:pPr>
        <w:spacing w:after="0" w:line="240" w:lineRule="auto"/>
        <w:rPr>
          <w:rFonts w:asciiTheme="minorHAnsi" w:hAnsiTheme="minorHAnsi" w:cstheme="minorHAnsi"/>
          <w:b/>
          <w:sz w:val="19"/>
          <w:szCs w:val="19"/>
        </w:rPr>
      </w:pPr>
    </w:p>
    <w:p w14:paraId="36709A11" w14:textId="77777777" w:rsidR="00362EA2" w:rsidRPr="00362EA2" w:rsidRDefault="00362EA2" w:rsidP="00362EA2">
      <w:pPr>
        <w:pStyle w:val="Zkladntextodsazen"/>
        <w:spacing w:before="60" w:after="60"/>
        <w:ind w:left="1440" w:hanging="1440"/>
        <w:rPr>
          <w:rFonts w:asciiTheme="minorHAnsi" w:hAnsiTheme="minorHAnsi" w:cstheme="minorHAnsi"/>
          <w:sz w:val="19"/>
          <w:szCs w:val="19"/>
          <w:highlight w:val="green"/>
          <w:lang w:val="cs-CZ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  <w:lang w:val="cs-CZ"/>
        </w:rPr>
        <w:t>doplnit - strukturovaně</w:t>
      </w:r>
    </w:p>
    <w:p w14:paraId="18D35AB7" w14:textId="2252394D" w:rsidR="00E94FC1" w:rsidRDefault="00362EA2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  <w:r w:rsidRPr="00362EA2">
        <w:rPr>
          <w:rFonts w:asciiTheme="minorHAnsi" w:hAnsiTheme="minorHAnsi" w:cstheme="minorHAnsi"/>
          <w:sz w:val="19"/>
          <w:szCs w:val="19"/>
          <w:highlight w:val="green"/>
        </w:rPr>
        <w:t>citace publikací (může být doplněno o AIS/IF, Q)</w:t>
      </w:r>
    </w:p>
    <w:p w14:paraId="13734400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6AA3D4C5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1E4A583F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139D765E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1FC2E7CC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16B3D940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4290F547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020CA89D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25F9D4F4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3CFC3E94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0444ECD1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539E992D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3EB36251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71BF93CD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638395EF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2AD94278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500FD493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5DA5FB59" w14:textId="77777777" w:rsidR="00E94FC1" w:rsidRDefault="00E94FC1" w:rsidP="00362EA2">
      <w:pPr>
        <w:spacing w:after="0" w:line="240" w:lineRule="auto"/>
        <w:ind w:left="284" w:hanging="284"/>
        <w:rPr>
          <w:rFonts w:asciiTheme="minorHAnsi" w:hAnsiTheme="minorHAnsi" w:cstheme="minorHAnsi"/>
          <w:sz w:val="19"/>
          <w:szCs w:val="19"/>
          <w:highlight w:val="green"/>
        </w:rPr>
      </w:pPr>
    </w:p>
    <w:p w14:paraId="242D70AD" w14:textId="4AEAF313" w:rsidR="00A05210" w:rsidRPr="00E94FC1" w:rsidRDefault="002D5AAF" w:rsidP="00E94FC1">
      <w:pPr>
        <w:spacing w:after="0" w:line="240" w:lineRule="auto"/>
        <w:rPr>
          <w:rFonts w:asciiTheme="minorHAnsi" w:hAnsiTheme="minorHAnsi" w:cstheme="minorHAnsi"/>
          <w:sz w:val="19"/>
          <w:szCs w:val="19"/>
          <w:highlight w:val="green"/>
        </w:rPr>
      </w:pPr>
      <w:r w:rsidRPr="00362EA2">
        <w:rPr>
          <w:rFonts w:asciiTheme="minorHAnsi" w:hAnsiTheme="minorHAnsi" w:cstheme="minorHAnsi"/>
          <w:b/>
          <w:sz w:val="18"/>
          <w:szCs w:val="17"/>
        </w:rPr>
        <w:t>Kritéria pro jmenování profesorem ČZU v Praze</w:t>
      </w:r>
    </w:p>
    <w:tbl>
      <w:tblPr>
        <w:tblStyle w:val="Mkatabulky"/>
        <w:tblW w:w="7395" w:type="dxa"/>
        <w:tblLook w:val="04A0" w:firstRow="1" w:lastRow="0" w:firstColumn="1" w:lastColumn="0" w:noHBand="0" w:noVBand="1"/>
      </w:tblPr>
      <w:tblGrid>
        <w:gridCol w:w="730"/>
        <w:gridCol w:w="4355"/>
        <w:gridCol w:w="733"/>
        <w:gridCol w:w="914"/>
        <w:gridCol w:w="9"/>
        <w:gridCol w:w="645"/>
        <w:gridCol w:w="9"/>
      </w:tblGrid>
      <w:tr w:rsidR="0046538A" w:rsidRPr="00871799" w14:paraId="6990DD85" w14:textId="77777777" w:rsidTr="00E94FC1">
        <w:trPr>
          <w:gridAfter w:val="1"/>
          <w:wAfter w:w="9" w:type="dxa"/>
          <w:trHeight w:val="200"/>
        </w:trPr>
        <w:tc>
          <w:tcPr>
            <w:tcW w:w="732" w:type="dxa"/>
            <w:vAlign w:val="center"/>
          </w:tcPr>
          <w:p w14:paraId="711185B9" w14:textId="7CA86EAD" w:rsidR="00A63E80" w:rsidRPr="0046538A" w:rsidRDefault="00A63E80" w:rsidP="008717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653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Povinné položky</w:t>
            </w:r>
          </w:p>
        </w:tc>
        <w:tc>
          <w:tcPr>
            <w:tcW w:w="4498" w:type="dxa"/>
            <w:vAlign w:val="center"/>
          </w:tcPr>
          <w:p w14:paraId="44BEA226" w14:textId="64AAED63" w:rsidR="00A63E80" w:rsidRPr="0046538A" w:rsidRDefault="00A63E80" w:rsidP="008717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77" w:type="dxa"/>
            <w:vAlign w:val="center"/>
            <w:hideMark/>
          </w:tcPr>
          <w:p w14:paraId="605F5947" w14:textId="31CE3C4C" w:rsidR="00A63E80" w:rsidRPr="0046538A" w:rsidRDefault="00926DA5" w:rsidP="008717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Body jednotka</w:t>
            </w:r>
          </w:p>
        </w:tc>
        <w:tc>
          <w:tcPr>
            <w:tcW w:w="920" w:type="dxa"/>
            <w:vAlign w:val="center"/>
            <w:hideMark/>
          </w:tcPr>
          <w:p w14:paraId="6A7EEC77" w14:textId="7F046F39" w:rsidR="00A63E80" w:rsidRPr="0046538A" w:rsidRDefault="00A63E80" w:rsidP="008717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653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Minimum</w:t>
            </w:r>
            <w:r w:rsidR="00926DA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bodů</w:t>
            </w:r>
          </w:p>
        </w:tc>
        <w:tc>
          <w:tcPr>
            <w:tcW w:w="659" w:type="dxa"/>
            <w:gridSpan w:val="2"/>
            <w:vAlign w:val="center"/>
            <w:hideMark/>
          </w:tcPr>
          <w:p w14:paraId="22426E5E" w14:textId="77777777" w:rsidR="00A63E80" w:rsidRPr="0046538A" w:rsidRDefault="00A63E80" w:rsidP="008717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653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Počet bodů</w:t>
            </w:r>
          </w:p>
        </w:tc>
      </w:tr>
      <w:tr w:rsidR="00871799" w:rsidRPr="0046538A" w14:paraId="7A1F3C7F" w14:textId="77777777" w:rsidTr="00E94FC1">
        <w:trPr>
          <w:trHeight w:val="57"/>
        </w:trPr>
        <w:tc>
          <w:tcPr>
            <w:tcW w:w="7395" w:type="dxa"/>
            <w:gridSpan w:val="7"/>
            <w:shd w:val="clear" w:color="auto" w:fill="FBE4D5" w:themeFill="accent2" w:themeFillTint="33"/>
          </w:tcPr>
          <w:p w14:paraId="1B3923CD" w14:textId="37F7CE1F" w:rsidR="00871799" w:rsidRPr="0046538A" w:rsidRDefault="00871799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 – Tvůrčí činnost</w:t>
            </w:r>
          </w:p>
        </w:tc>
      </w:tr>
      <w:tr w:rsidR="00926DA5" w:rsidRPr="0046538A" w14:paraId="075381CD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  <w:shd w:val="clear" w:color="auto" w:fill="FFF2CC" w:themeFill="accent4" w:themeFillTint="33"/>
          </w:tcPr>
          <w:p w14:paraId="21AFDE73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1B60C9DA" w14:textId="401873E0" w:rsidR="00926DA5" w:rsidRPr="00926DA5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6D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Článek ve </w:t>
            </w:r>
            <w:proofErr w:type="spellStart"/>
            <w:r w:rsidRPr="00926D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WoS</w:t>
            </w:r>
            <w:proofErr w:type="spellEnd"/>
            <w:r w:rsidRPr="00926D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zařazený do Q1 nebo Q2</w:t>
            </w:r>
          </w:p>
        </w:tc>
        <w:tc>
          <w:tcPr>
            <w:tcW w:w="577" w:type="dxa"/>
            <w:hideMark/>
          </w:tcPr>
          <w:p w14:paraId="6B2C7175" w14:textId="3B922BC5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3D34E6F4" w14:textId="1230601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659" w:type="dxa"/>
            <w:gridSpan w:val="2"/>
            <w:hideMark/>
          </w:tcPr>
          <w:p w14:paraId="318CF303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6DA5" w:rsidRPr="0046538A" w14:paraId="60FEB060" w14:textId="77777777" w:rsidTr="00466A87">
        <w:trPr>
          <w:gridAfter w:val="1"/>
          <w:wAfter w:w="9" w:type="dxa"/>
          <w:trHeight w:val="57"/>
        </w:trPr>
        <w:tc>
          <w:tcPr>
            <w:tcW w:w="732" w:type="dxa"/>
          </w:tcPr>
          <w:p w14:paraId="43BE1388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</w:tcPr>
          <w:p w14:paraId="6E0029BC" w14:textId="59BA84A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Článek ve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WoS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 zařazený do Q1 dle IF</w:t>
            </w:r>
          </w:p>
        </w:tc>
        <w:tc>
          <w:tcPr>
            <w:tcW w:w="577" w:type="dxa"/>
          </w:tcPr>
          <w:p w14:paraId="174E0FA1" w14:textId="692BF725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920" w:type="dxa"/>
            <w:shd w:val="clear" w:color="auto" w:fill="FFF2CC" w:themeFill="accent4" w:themeFillTint="33"/>
          </w:tcPr>
          <w:p w14:paraId="0EB132DA" w14:textId="2AD19975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659" w:type="dxa"/>
            <w:gridSpan w:val="2"/>
          </w:tcPr>
          <w:p w14:paraId="3EF891D0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6DA5" w:rsidRPr="0046538A" w14:paraId="7436351B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552630DC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29A7426E" w14:textId="72F5A775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Článek ve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WoS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 zařazený do Q2 dle IF*</w:t>
            </w:r>
          </w:p>
        </w:tc>
        <w:tc>
          <w:tcPr>
            <w:tcW w:w="577" w:type="dxa"/>
            <w:hideMark/>
          </w:tcPr>
          <w:p w14:paraId="10AC4F34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920" w:type="dxa"/>
            <w:hideMark/>
          </w:tcPr>
          <w:p w14:paraId="3CC93EB5" w14:textId="7780A1B5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0F7770FC" w14:textId="77777777" w:rsidR="00926DA5" w:rsidRPr="0046538A" w:rsidRDefault="00926DA5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036E839D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2399EF04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5EA04A89" w14:textId="352D3D6B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Článek ve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WoS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 zařazený do Q3 a Q4 dle IF</w:t>
            </w:r>
          </w:p>
        </w:tc>
        <w:tc>
          <w:tcPr>
            <w:tcW w:w="577" w:type="dxa"/>
            <w:hideMark/>
          </w:tcPr>
          <w:p w14:paraId="4658622E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20" w:type="dxa"/>
            <w:hideMark/>
          </w:tcPr>
          <w:p w14:paraId="78A891BF" w14:textId="4373C1A1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75EC405F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69E0373B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53DEB0A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41BBBE54" w14:textId="63732852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Článek v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rec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. vědeckém časopise bez IF (světový jazyk)</w:t>
            </w:r>
          </w:p>
        </w:tc>
        <w:tc>
          <w:tcPr>
            <w:tcW w:w="577" w:type="dxa"/>
            <w:hideMark/>
          </w:tcPr>
          <w:p w14:paraId="5A81815E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20" w:type="dxa"/>
            <w:hideMark/>
          </w:tcPr>
          <w:p w14:paraId="612F7740" w14:textId="4AD827BC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74FEB12E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4565D8E0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22EBE1F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59B3C6A5" w14:textId="212BA87F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Článek v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rec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. vědeckém časopise bez IF (ostatní jazyky)</w:t>
            </w:r>
          </w:p>
        </w:tc>
        <w:tc>
          <w:tcPr>
            <w:tcW w:w="577" w:type="dxa"/>
            <w:hideMark/>
          </w:tcPr>
          <w:p w14:paraId="60D89D94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20" w:type="dxa"/>
            <w:hideMark/>
          </w:tcPr>
          <w:p w14:paraId="43E69057" w14:textId="617946DD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7F3C3FBB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0630815E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  <w:shd w:val="clear" w:color="auto" w:fill="FFF2CC" w:themeFill="accent4" w:themeFillTint="33"/>
          </w:tcPr>
          <w:p w14:paraId="48E491DD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6F3DF199" w14:textId="4E485B54" w:rsidR="00A63E80" w:rsidRPr="00926DA5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6D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Příspěvek na mezinárodní konferenci (světový jazyk)</w:t>
            </w:r>
          </w:p>
        </w:tc>
        <w:tc>
          <w:tcPr>
            <w:tcW w:w="577" w:type="dxa"/>
            <w:hideMark/>
          </w:tcPr>
          <w:p w14:paraId="366A6DD3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2F7C8A59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659" w:type="dxa"/>
            <w:gridSpan w:val="2"/>
            <w:hideMark/>
          </w:tcPr>
          <w:p w14:paraId="57D44A3A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2138E52B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7517E550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0DDFB504" w14:textId="03BC97CA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Patent ČR</w:t>
            </w:r>
          </w:p>
        </w:tc>
        <w:tc>
          <w:tcPr>
            <w:tcW w:w="577" w:type="dxa"/>
            <w:hideMark/>
          </w:tcPr>
          <w:p w14:paraId="5A3000F7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920" w:type="dxa"/>
            <w:hideMark/>
          </w:tcPr>
          <w:p w14:paraId="24D4A3A9" w14:textId="04A077E3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0C973E2C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61348522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182DB13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1EBC6B87" w14:textId="30C53276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Patent EU, mezinárodní patent</w:t>
            </w:r>
          </w:p>
        </w:tc>
        <w:tc>
          <w:tcPr>
            <w:tcW w:w="577" w:type="dxa"/>
            <w:hideMark/>
          </w:tcPr>
          <w:p w14:paraId="3D75E9C4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920" w:type="dxa"/>
            <w:hideMark/>
          </w:tcPr>
          <w:p w14:paraId="64FB0C14" w14:textId="1B23ECA6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0E0B43CB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3D05AC97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4F30382C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36E440A5" w14:textId="2BF41E04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ERC grant</w:t>
            </w:r>
          </w:p>
        </w:tc>
        <w:tc>
          <w:tcPr>
            <w:tcW w:w="577" w:type="dxa"/>
            <w:hideMark/>
          </w:tcPr>
          <w:p w14:paraId="6D90C4DE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920" w:type="dxa"/>
            <w:hideMark/>
          </w:tcPr>
          <w:p w14:paraId="7A612CBC" w14:textId="4C3A6416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7CFE260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5AD378BB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6519341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1DBAF2CD" w14:textId="07E7DD15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Udělený grant zahraniční</w:t>
            </w:r>
          </w:p>
        </w:tc>
        <w:tc>
          <w:tcPr>
            <w:tcW w:w="577" w:type="dxa"/>
            <w:hideMark/>
          </w:tcPr>
          <w:p w14:paraId="28016310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920" w:type="dxa"/>
            <w:hideMark/>
          </w:tcPr>
          <w:p w14:paraId="7CC4D288" w14:textId="771E7A4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25CD94D5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11881CF1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  <w:shd w:val="clear" w:color="auto" w:fill="FFF2CC" w:themeFill="accent4" w:themeFillTint="33"/>
          </w:tcPr>
          <w:p w14:paraId="1FE688D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7DCB9777" w14:textId="12F01872" w:rsidR="00A63E80" w:rsidRPr="00926DA5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6D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Udělený grant tuzemský*</w:t>
            </w:r>
          </w:p>
        </w:tc>
        <w:tc>
          <w:tcPr>
            <w:tcW w:w="577" w:type="dxa"/>
            <w:hideMark/>
          </w:tcPr>
          <w:p w14:paraId="067EA1E7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3406A81C" w14:textId="73751942" w:rsidR="00A63E80" w:rsidRPr="0046538A" w:rsidRDefault="00E13FFA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659" w:type="dxa"/>
            <w:gridSpan w:val="2"/>
            <w:hideMark/>
          </w:tcPr>
          <w:p w14:paraId="7E6C0852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62B9E475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563BEC4C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2DCAF370" w14:textId="6A1C2ECA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Smluvní výzkum</w:t>
            </w:r>
          </w:p>
        </w:tc>
        <w:tc>
          <w:tcPr>
            <w:tcW w:w="577" w:type="dxa"/>
            <w:hideMark/>
          </w:tcPr>
          <w:p w14:paraId="5DE9D7C4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920" w:type="dxa"/>
            <w:hideMark/>
          </w:tcPr>
          <w:p w14:paraId="0B6E8AC9" w14:textId="0145F176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2ACF032F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48DDD1C0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167871F4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107E5A29" w14:textId="53E5158C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Další hodnocené tvůrčí aktivity kat. A</w:t>
            </w:r>
          </w:p>
        </w:tc>
        <w:tc>
          <w:tcPr>
            <w:tcW w:w="577" w:type="dxa"/>
            <w:hideMark/>
          </w:tcPr>
          <w:p w14:paraId="5A55A1D2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920" w:type="dxa"/>
            <w:hideMark/>
          </w:tcPr>
          <w:p w14:paraId="561ECC3D" w14:textId="734CE5F9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768E36EB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3A781A01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2F1A6EE3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00C4A0AD" w14:textId="25B86C2B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Další hodnocené tvůrčí aktivity kat. B</w:t>
            </w:r>
          </w:p>
        </w:tc>
        <w:tc>
          <w:tcPr>
            <w:tcW w:w="577" w:type="dxa"/>
            <w:hideMark/>
          </w:tcPr>
          <w:p w14:paraId="1254ABDF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20" w:type="dxa"/>
            <w:hideMark/>
          </w:tcPr>
          <w:p w14:paraId="5032F464" w14:textId="681F84CE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4DD689FA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42A6FEB5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7C7D5A62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2C8A7E91" w14:textId="241CB5F6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Odborná kniha (monografie) - světový jazyk</w:t>
            </w:r>
          </w:p>
        </w:tc>
        <w:tc>
          <w:tcPr>
            <w:tcW w:w="577" w:type="dxa"/>
            <w:hideMark/>
          </w:tcPr>
          <w:p w14:paraId="58265139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920" w:type="dxa"/>
            <w:hideMark/>
          </w:tcPr>
          <w:p w14:paraId="0F25C813" w14:textId="1C36C840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37794709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09CD7A17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7D296F00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1B8648D0" w14:textId="70014E65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Odborná kniha (monografie) – ostatní jazyky</w:t>
            </w:r>
          </w:p>
        </w:tc>
        <w:tc>
          <w:tcPr>
            <w:tcW w:w="577" w:type="dxa"/>
            <w:hideMark/>
          </w:tcPr>
          <w:p w14:paraId="09A40BFD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920" w:type="dxa"/>
            <w:hideMark/>
          </w:tcPr>
          <w:p w14:paraId="616DC282" w14:textId="7CAD0AED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4ACBDC41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3DD54B44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  <w:shd w:val="clear" w:color="auto" w:fill="FFF2CC" w:themeFill="accent4" w:themeFillTint="33"/>
          </w:tcPr>
          <w:p w14:paraId="0934D00E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2AD17AFB" w14:textId="39944C03" w:rsidR="00A63E80" w:rsidRPr="00E94FC1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4F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H-index dle </w:t>
            </w:r>
            <w:proofErr w:type="spellStart"/>
            <w:r w:rsidRPr="00E94F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WoS</w:t>
            </w:r>
            <w:proofErr w:type="spellEnd"/>
          </w:p>
        </w:tc>
        <w:tc>
          <w:tcPr>
            <w:tcW w:w="577" w:type="dxa"/>
            <w:hideMark/>
          </w:tcPr>
          <w:p w14:paraId="4167B29F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1CF72347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659" w:type="dxa"/>
            <w:gridSpan w:val="2"/>
            <w:hideMark/>
          </w:tcPr>
          <w:p w14:paraId="50112C17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109C7B77" w14:textId="77777777" w:rsidTr="00E94FC1">
        <w:trPr>
          <w:gridAfter w:val="1"/>
          <w:wAfter w:w="9" w:type="dxa"/>
          <w:trHeight w:val="57"/>
        </w:trPr>
        <w:tc>
          <w:tcPr>
            <w:tcW w:w="732" w:type="dxa"/>
          </w:tcPr>
          <w:p w14:paraId="0C97D20B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3AB55289" w14:textId="4A1E6F12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Citace – </w:t>
            </w:r>
            <w:proofErr w:type="spellStart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Citation</w:t>
            </w:r>
            <w:proofErr w:type="spellEnd"/>
            <w:r w:rsidRPr="0046538A">
              <w:rPr>
                <w:rFonts w:asciiTheme="minorHAnsi" w:hAnsiTheme="minorHAnsi" w:cstheme="minorHAnsi"/>
                <w:sz w:val="16"/>
                <w:szCs w:val="16"/>
              </w:rPr>
              <w:t xml:space="preserve"> Report</w:t>
            </w:r>
          </w:p>
        </w:tc>
        <w:tc>
          <w:tcPr>
            <w:tcW w:w="577" w:type="dxa"/>
            <w:hideMark/>
          </w:tcPr>
          <w:p w14:paraId="592C1BA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20" w:type="dxa"/>
            <w:hideMark/>
          </w:tcPr>
          <w:p w14:paraId="4A82DBA6" w14:textId="15891179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hideMark/>
          </w:tcPr>
          <w:p w14:paraId="19313A76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38A" w:rsidRPr="0046538A" w14:paraId="280D3384" w14:textId="77777777" w:rsidTr="00466A87">
        <w:trPr>
          <w:gridAfter w:val="1"/>
          <w:wAfter w:w="9" w:type="dxa"/>
          <w:trHeight w:val="57"/>
        </w:trPr>
        <w:tc>
          <w:tcPr>
            <w:tcW w:w="732" w:type="dxa"/>
          </w:tcPr>
          <w:p w14:paraId="3A66EC7F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98" w:type="dxa"/>
            <w:hideMark/>
          </w:tcPr>
          <w:p w14:paraId="5E39395A" w14:textId="3761B4EE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 – Min</w:t>
            </w:r>
          </w:p>
        </w:tc>
        <w:tc>
          <w:tcPr>
            <w:tcW w:w="577" w:type="dxa"/>
            <w:hideMark/>
          </w:tcPr>
          <w:p w14:paraId="545A2994" w14:textId="46700DAC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0F8E9E99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6538A">
              <w:rPr>
                <w:rFonts w:asciiTheme="minorHAnsi" w:hAnsiTheme="minorHAnsi" w:cstheme="minorHAnsi"/>
                <w:sz w:val="16"/>
                <w:szCs w:val="16"/>
              </w:rPr>
              <w:t>1300</w:t>
            </w:r>
          </w:p>
        </w:tc>
        <w:tc>
          <w:tcPr>
            <w:tcW w:w="659" w:type="dxa"/>
            <w:gridSpan w:val="2"/>
            <w:hideMark/>
          </w:tcPr>
          <w:p w14:paraId="6D671E95" w14:textId="77777777" w:rsidR="00A63E80" w:rsidRPr="0046538A" w:rsidRDefault="00A63E80" w:rsidP="00A63E8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1799" w:rsidRPr="0046538A" w14:paraId="79C9B23A" w14:textId="77777777" w:rsidTr="00E94FC1">
        <w:trPr>
          <w:trHeight w:val="57"/>
        </w:trPr>
        <w:tc>
          <w:tcPr>
            <w:tcW w:w="7395" w:type="dxa"/>
            <w:gridSpan w:val="7"/>
            <w:shd w:val="clear" w:color="auto" w:fill="FBE4D5" w:themeFill="accent2" w:themeFillTint="33"/>
            <w:hideMark/>
          </w:tcPr>
          <w:p w14:paraId="40AE4CEB" w14:textId="12E09862" w:rsidR="00871799" w:rsidRPr="0046538A" w:rsidRDefault="00871799" w:rsidP="008717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B – pedagogická a popularizační činnost</w:t>
            </w:r>
          </w:p>
        </w:tc>
      </w:tr>
      <w:tr w:rsidR="0046538A" w:rsidRPr="0046538A" w14:paraId="2F60D41C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49C759A0" w14:textId="77777777" w:rsidR="00913693" w:rsidRPr="0046538A" w:rsidRDefault="00913693" w:rsidP="009136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7FC6210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Projekt pro mezinárodní spolupráci ve vzdělávání</w:t>
            </w:r>
          </w:p>
        </w:tc>
        <w:tc>
          <w:tcPr>
            <w:tcW w:w="577" w:type="dxa"/>
            <w:hideMark/>
          </w:tcPr>
          <w:p w14:paraId="6EEDAB1C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hideMark/>
          </w:tcPr>
          <w:p w14:paraId="2ECA396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1F08CB0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51471F28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30B5FB7B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07D783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Garant studijního programu</w:t>
            </w:r>
          </w:p>
        </w:tc>
        <w:tc>
          <w:tcPr>
            <w:tcW w:w="577" w:type="dxa"/>
            <w:hideMark/>
          </w:tcPr>
          <w:p w14:paraId="7879002F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20" w:type="dxa"/>
            <w:hideMark/>
          </w:tcPr>
          <w:p w14:paraId="55090C1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5722133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310AFDB3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30833200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3421F621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Garant studijního předmětu</w:t>
            </w:r>
          </w:p>
        </w:tc>
        <w:tc>
          <w:tcPr>
            <w:tcW w:w="577" w:type="dxa"/>
            <w:hideMark/>
          </w:tcPr>
          <w:p w14:paraId="15EC187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1D7299B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59" w:type="dxa"/>
            <w:gridSpan w:val="2"/>
            <w:hideMark/>
          </w:tcPr>
          <w:p w14:paraId="507EF1B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7B2F52E5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0DB3932C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3D21BBF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 xml:space="preserve">VŠ </w:t>
            </w:r>
            <w:proofErr w:type="spellStart"/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skriptum</w:t>
            </w:r>
            <w:proofErr w:type="spellEnd"/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, učebnice</w:t>
            </w: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 xml:space="preserve"> včetně elektronické podoby a e-learningu*</w:t>
            </w:r>
          </w:p>
        </w:tc>
        <w:tc>
          <w:tcPr>
            <w:tcW w:w="577" w:type="dxa"/>
            <w:hideMark/>
          </w:tcPr>
          <w:p w14:paraId="52353A1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5F0351A3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59" w:type="dxa"/>
            <w:gridSpan w:val="2"/>
            <w:hideMark/>
          </w:tcPr>
          <w:p w14:paraId="1D5FB1A9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35057E63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618C055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3B6A97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Kapitola v knize</w:t>
            </w:r>
          </w:p>
        </w:tc>
        <w:tc>
          <w:tcPr>
            <w:tcW w:w="577" w:type="dxa"/>
            <w:hideMark/>
          </w:tcPr>
          <w:p w14:paraId="218FE43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hideMark/>
          </w:tcPr>
          <w:p w14:paraId="2831FAD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207148E0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08056DAE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2ECE5A9B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3D76C074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Popularizační článek a jiný popularizační výstup</w:t>
            </w:r>
          </w:p>
        </w:tc>
        <w:tc>
          <w:tcPr>
            <w:tcW w:w="577" w:type="dxa"/>
            <w:hideMark/>
          </w:tcPr>
          <w:p w14:paraId="0FC1FB4F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1FD2BF0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659" w:type="dxa"/>
            <w:gridSpan w:val="2"/>
            <w:hideMark/>
          </w:tcPr>
          <w:p w14:paraId="72F6FAE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462878DD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534D715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D031616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Výuka v zahraničí ve světovém jazyce (přednáška, cvičení)</w:t>
            </w:r>
          </w:p>
        </w:tc>
        <w:tc>
          <w:tcPr>
            <w:tcW w:w="577" w:type="dxa"/>
            <w:hideMark/>
          </w:tcPr>
          <w:p w14:paraId="5A733C4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11DB89E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659" w:type="dxa"/>
            <w:gridSpan w:val="2"/>
            <w:hideMark/>
          </w:tcPr>
          <w:p w14:paraId="2E45C878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366AAEBD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19B184E3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4A43C0B2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Výuka na VŠ (za semestr)</w:t>
            </w:r>
          </w:p>
        </w:tc>
        <w:tc>
          <w:tcPr>
            <w:tcW w:w="577" w:type="dxa"/>
            <w:hideMark/>
          </w:tcPr>
          <w:p w14:paraId="24444A6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6AE70DCF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59" w:type="dxa"/>
            <w:gridSpan w:val="2"/>
            <w:hideMark/>
          </w:tcPr>
          <w:p w14:paraId="3D09A779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5256A28A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35BE6413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6411F774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Vedoucí úspěšně obhájené bakalářské, diplomové práce</w:t>
            </w:r>
          </w:p>
        </w:tc>
        <w:tc>
          <w:tcPr>
            <w:tcW w:w="577" w:type="dxa"/>
            <w:hideMark/>
          </w:tcPr>
          <w:p w14:paraId="204F1314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149BBC5C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59" w:type="dxa"/>
            <w:gridSpan w:val="2"/>
            <w:hideMark/>
          </w:tcPr>
          <w:p w14:paraId="3595E3F3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1A537B85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60A669F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6B3CF14A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Školitel absolventa DSP</w:t>
            </w:r>
          </w:p>
        </w:tc>
        <w:tc>
          <w:tcPr>
            <w:tcW w:w="577" w:type="dxa"/>
            <w:hideMark/>
          </w:tcPr>
          <w:p w14:paraId="1C0190A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0318332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59" w:type="dxa"/>
            <w:gridSpan w:val="2"/>
            <w:hideMark/>
          </w:tcPr>
          <w:p w14:paraId="526F7E7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630CE090" w14:textId="77777777" w:rsidTr="00466A87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0FB65118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6051CCE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Celkové minimum kategorie B</w:t>
            </w:r>
          </w:p>
        </w:tc>
        <w:tc>
          <w:tcPr>
            <w:tcW w:w="577" w:type="dxa"/>
            <w:hideMark/>
          </w:tcPr>
          <w:p w14:paraId="3D2E82D3" w14:textId="6AD53BE3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3C5DA860" w14:textId="26E82050" w:rsidR="00913693" w:rsidRPr="0046538A" w:rsidRDefault="00E94FC1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659" w:type="dxa"/>
            <w:gridSpan w:val="2"/>
            <w:hideMark/>
          </w:tcPr>
          <w:p w14:paraId="70114EE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871799" w:rsidRPr="0046538A" w14:paraId="338FAE60" w14:textId="77777777" w:rsidTr="00E94FC1">
        <w:trPr>
          <w:trHeight w:val="57"/>
        </w:trPr>
        <w:tc>
          <w:tcPr>
            <w:tcW w:w="7395" w:type="dxa"/>
            <w:gridSpan w:val="7"/>
            <w:shd w:val="clear" w:color="auto" w:fill="FBE4D5" w:themeFill="accent2" w:themeFillTint="33"/>
            <w:vAlign w:val="center"/>
            <w:hideMark/>
          </w:tcPr>
          <w:p w14:paraId="429D9CA8" w14:textId="5DA2BDA8" w:rsidR="00871799" w:rsidRPr="0046538A" w:rsidRDefault="00871799" w:rsidP="008717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C – uznání odbornou komunitou</w:t>
            </w:r>
          </w:p>
        </w:tc>
      </w:tr>
      <w:tr w:rsidR="0046538A" w:rsidRPr="0046538A" w14:paraId="3F2EA6C1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2A216E72" w14:textId="77777777" w:rsidR="00913693" w:rsidRPr="00E94FC1" w:rsidRDefault="00913693" w:rsidP="009136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F96CF86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Česká vědecká komise, společnost (člen/předseda)</w:t>
            </w:r>
          </w:p>
        </w:tc>
        <w:tc>
          <w:tcPr>
            <w:tcW w:w="577" w:type="dxa"/>
            <w:hideMark/>
          </w:tcPr>
          <w:p w14:paraId="37A425C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3/5</w:t>
            </w:r>
          </w:p>
        </w:tc>
        <w:tc>
          <w:tcPr>
            <w:tcW w:w="920" w:type="dxa"/>
            <w:hideMark/>
          </w:tcPr>
          <w:p w14:paraId="2F4A959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5B5AA31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7DDD81EA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7BC0234F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15178EC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Mezinárodní vědecká komise, společnost (člen/předseda)</w:t>
            </w:r>
          </w:p>
        </w:tc>
        <w:tc>
          <w:tcPr>
            <w:tcW w:w="577" w:type="dxa"/>
            <w:hideMark/>
          </w:tcPr>
          <w:p w14:paraId="43CE271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5/8</w:t>
            </w:r>
          </w:p>
        </w:tc>
        <w:tc>
          <w:tcPr>
            <w:tcW w:w="920" w:type="dxa"/>
            <w:hideMark/>
          </w:tcPr>
          <w:p w14:paraId="56BF58C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05BEA57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420B9380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35CDF21B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38CDD8A4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Grantová komise externí grantové agentury (člen/předseda)</w:t>
            </w:r>
          </w:p>
        </w:tc>
        <w:tc>
          <w:tcPr>
            <w:tcW w:w="577" w:type="dxa"/>
            <w:hideMark/>
          </w:tcPr>
          <w:p w14:paraId="4BFCD57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3/5</w:t>
            </w:r>
          </w:p>
        </w:tc>
        <w:tc>
          <w:tcPr>
            <w:tcW w:w="920" w:type="dxa"/>
            <w:hideMark/>
          </w:tcPr>
          <w:p w14:paraId="3D95C71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3603922D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59C9C0A9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5126767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4B9B41F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Redakční rada vědeckého časopisu ve světovém jazyce</w:t>
            </w:r>
          </w:p>
        </w:tc>
        <w:tc>
          <w:tcPr>
            <w:tcW w:w="577" w:type="dxa"/>
            <w:hideMark/>
          </w:tcPr>
          <w:p w14:paraId="1E3F7ECC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hideMark/>
          </w:tcPr>
          <w:p w14:paraId="04F0239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0B9121C9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380DDD11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2BF0E66B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3C4543D" w14:textId="7110EDB5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Oborová rada DSP (člen</w:t>
            </w:r>
            <w:r w:rsidR="00E94FC1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/</w:t>
            </w: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předseda)</w:t>
            </w:r>
          </w:p>
        </w:tc>
        <w:tc>
          <w:tcPr>
            <w:tcW w:w="577" w:type="dxa"/>
            <w:hideMark/>
          </w:tcPr>
          <w:p w14:paraId="2DE078EF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3/5</w:t>
            </w:r>
          </w:p>
        </w:tc>
        <w:tc>
          <w:tcPr>
            <w:tcW w:w="920" w:type="dxa"/>
            <w:hideMark/>
          </w:tcPr>
          <w:p w14:paraId="178C3B53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79CC921A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4D706C22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06E6A52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59598F3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Vědecká rada</w:t>
            </w:r>
          </w:p>
        </w:tc>
        <w:tc>
          <w:tcPr>
            <w:tcW w:w="577" w:type="dxa"/>
            <w:hideMark/>
          </w:tcPr>
          <w:p w14:paraId="5BD7517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hideMark/>
          </w:tcPr>
          <w:p w14:paraId="6E5C6BE9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6AA4C04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060FB74D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6CF12B1E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7B1004C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Expert mezinárodní organizace</w:t>
            </w:r>
          </w:p>
        </w:tc>
        <w:tc>
          <w:tcPr>
            <w:tcW w:w="577" w:type="dxa"/>
            <w:hideMark/>
          </w:tcPr>
          <w:p w14:paraId="309408E8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20" w:type="dxa"/>
            <w:hideMark/>
          </w:tcPr>
          <w:p w14:paraId="3A267231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gridSpan w:val="2"/>
            <w:hideMark/>
          </w:tcPr>
          <w:p w14:paraId="6FF7875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495C2C7F" w14:textId="77777777" w:rsidTr="00E94FC1">
        <w:trPr>
          <w:gridAfter w:val="1"/>
          <w:wAfter w:w="9" w:type="dxa"/>
          <w:trHeight w:val="57"/>
        </w:trPr>
        <w:tc>
          <w:tcPr>
            <w:tcW w:w="0" w:type="auto"/>
            <w:shd w:val="clear" w:color="auto" w:fill="FFF2CC" w:themeFill="accent4" w:themeFillTint="33"/>
            <w:hideMark/>
          </w:tcPr>
          <w:p w14:paraId="23F7BC59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72015EB9" w14:textId="77777777" w:rsidR="00913693" w:rsidRPr="00E94FC1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E94FC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Vyzvané přednášky ve světovém jazyce</w:t>
            </w:r>
          </w:p>
        </w:tc>
        <w:tc>
          <w:tcPr>
            <w:tcW w:w="577" w:type="dxa"/>
            <w:hideMark/>
          </w:tcPr>
          <w:p w14:paraId="399BC87B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2866F87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59" w:type="dxa"/>
            <w:gridSpan w:val="2"/>
            <w:hideMark/>
          </w:tcPr>
          <w:p w14:paraId="1156C8A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6538A" w:rsidRPr="0046538A" w14:paraId="24128F8C" w14:textId="77777777" w:rsidTr="00466A87">
        <w:trPr>
          <w:gridAfter w:val="1"/>
          <w:wAfter w:w="9" w:type="dxa"/>
          <w:trHeight w:val="57"/>
        </w:trPr>
        <w:tc>
          <w:tcPr>
            <w:tcW w:w="0" w:type="auto"/>
            <w:hideMark/>
          </w:tcPr>
          <w:p w14:paraId="7023D3B5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4498" w:type="dxa"/>
            <w:hideMark/>
          </w:tcPr>
          <w:p w14:paraId="297DC336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C – Min</w:t>
            </w:r>
          </w:p>
        </w:tc>
        <w:tc>
          <w:tcPr>
            <w:tcW w:w="577" w:type="dxa"/>
            <w:hideMark/>
          </w:tcPr>
          <w:p w14:paraId="58B6BD37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shd w:val="clear" w:color="auto" w:fill="FFF2CC" w:themeFill="accent4" w:themeFillTint="33"/>
            <w:hideMark/>
          </w:tcPr>
          <w:p w14:paraId="7585D592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659" w:type="dxa"/>
            <w:gridSpan w:val="2"/>
            <w:hideMark/>
          </w:tcPr>
          <w:p w14:paraId="2A5F4624" w14:textId="77777777" w:rsidR="00913693" w:rsidRPr="0046538A" w:rsidRDefault="00913693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D46C5" w:rsidRPr="0046538A" w14:paraId="113565BF" w14:textId="77777777" w:rsidTr="00E94FC1">
        <w:trPr>
          <w:trHeight w:val="57"/>
        </w:trPr>
        <w:tc>
          <w:tcPr>
            <w:tcW w:w="7395" w:type="dxa"/>
            <w:gridSpan w:val="7"/>
            <w:shd w:val="clear" w:color="auto" w:fill="FBE4D5" w:themeFill="accent2" w:themeFillTint="33"/>
          </w:tcPr>
          <w:p w14:paraId="420D3EF7" w14:textId="688F87F2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CELKOVÉ NAPLNĚNÍ KRITÉRIÍ V JEDNOTLIVÝCH KATEGORIÍCH</w:t>
            </w:r>
          </w:p>
        </w:tc>
      </w:tr>
      <w:tr w:rsidR="004D46C5" w:rsidRPr="0046538A" w14:paraId="18F906B3" w14:textId="77777777" w:rsidTr="00E94FC1">
        <w:trPr>
          <w:trHeight w:val="57"/>
        </w:trPr>
        <w:tc>
          <w:tcPr>
            <w:tcW w:w="6736" w:type="dxa"/>
            <w:gridSpan w:val="5"/>
            <w:shd w:val="clear" w:color="auto" w:fill="FBE4D5" w:themeFill="accent2" w:themeFillTint="33"/>
          </w:tcPr>
          <w:p w14:paraId="7825E60E" w14:textId="42A71E4D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A – tvůrčí činnost (minimum 1300)</w:t>
            </w:r>
          </w:p>
        </w:tc>
        <w:tc>
          <w:tcPr>
            <w:tcW w:w="659" w:type="dxa"/>
            <w:gridSpan w:val="2"/>
            <w:shd w:val="clear" w:color="auto" w:fill="FBE4D5" w:themeFill="accent2" w:themeFillTint="33"/>
          </w:tcPr>
          <w:p w14:paraId="60F7AEC8" w14:textId="77777777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D46C5" w:rsidRPr="0046538A" w14:paraId="1BA6CF48" w14:textId="77777777" w:rsidTr="00E94FC1">
        <w:trPr>
          <w:trHeight w:val="57"/>
        </w:trPr>
        <w:tc>
          <w:tcPr>
            <w:tcW w:w="6736" w:type="dxa"/>
            <w:gridSpan w:val="5"/>
            <w:shd w:val="clear" w:color="auto" w:fill="FBE4D5" w:themeFill="accent2" w:themeFillTint="33"/>
          </w:tcPr>
          <w:p w14:paraId="541AEB17" w14:textId="2042525B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B – pedagogická a popularizační činnost (200)</w:t>
            </w:r>
          </w:p>
        </w:tc>
        <w:tc>
          <w:tcPr>
            <w:tcW w:w="659" w:type="dxa"/>
            <w:gridSpan w:val="2"/>
            <w:shd w:val="clear" w:color="auto" w:fill="FBE4D5" w:themeFill="accent2" w:themeFillTint="33"/>
          </w:tcPr>
          <w:p w14:paraId="27B9BD7B" w14:textId="77777777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4D46C5" w:rsidRPr="0046538A" w14:paraId="0232C5E9" w14:textId="77777777" w:rsidTr="00E94FC1">
        <w:trPr>
          <w:trHeight w:val="57"/>
        </w:trPr>
        <w:tc>
          <w:tcPr>
            <w:tcW w:w="6736" w:type="dxa"/>
            <w:gridSpan w:val="5"/>
            <w:shd w:val="clear" w:color="auto" w:fill="FBE4D5" w:themeFill="accent2" w:themeFillTint="33"/>
          </w:tcPr>
          <w:p w14:paraId="27A509F5" w14:textId="2B5E337E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46538A"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  <w:t>C – uznání odbornou komunitou (50)</w:t>
            </w:r>
          </w:p>
        </w:tc>
        <w:tc>
          <w:tcPr>
            <w:tcW w:w="659" w:type="dxa"/>
            <w:gridSpan w:val="2"/>
            <w:shd w:val="clear" w:color="auto" w:fill="FBE4D5" w:themeFill="accent2" w:themeFillTint="33"/>
          </w:tcPr>
          <w:p w14:paraId="017BB747" w14:textId="77777777" w:rsidR="004D46C5" w:rsidRPr="0046538A" w:rsidRDefault="004D46C5" w:rsidP="009136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</w:p>
        </w:tc>
      </w:tr>
    </w:tbl>
    <w:p w14:paraId="20AFC1FA" w14:textId="25CEA57B" w:rsidR="0046538A" w:rsidRPr="00362EA2" w:rsidRDefault="00E13FFA" w:rsidP="00C104AB">
      <w:pPr>
        <w:spacing w:after="0" w:line="240" w:lineRule="auto"/>
        <w:rPr>
          <w:rFonts w:asciiTheme="minorHAnsi" w:hAnsiTheme="minorHAnsi" w:cstheme="minorHAnsi"/>
          <w:sz w:val="17"/>
          <w:szCs w:val="17"/>
        </w:rPr>
      </w:pPr>
      <w:r w:rsidRPr="00E94FC1">
        <w:rPr>
          <w:rFonts w:asciiTheme="minorHAnsi" w:hAnsiTheme="minorHAnsi" w:cstheme="minorHAnsi"/>
          <w:sz w:val="15"/>
          <w:szCs w:val="15"/>
        </w:rPr>
        <w:t xml:space="preserve">* </w:t>
      </w:r>
      <w:r w:rsidR="0046538A" w:rsidRPr="00E94FC1">
        <w:rPr>
          <w:rFonts w:asciiTheme="minorHAnsi" w:hAnsiTheme="minorHAnsi" w:cstheme="minorHAnsi"/>
          <w:sz w:val="15"/>
          <w:szCs w:val="15"/>
        </w:rPr>
        <w:t xml:space="preserve">Uchazeč musí doložit naplnění kritérií a jejich minimálních hodnot, které jsou vyznačeny barevně (žlutě podbarvené). Povinnost článku evidovaného ve </w:t>
      </w:r>
      <w:proofErr w:type="spellStart"/>
      <w:r w:rsidR="0046538A" w:rsidRPr="00E94FC1">
        <w:rPr>
          <w:rFonts w:asciiTheme="minorHAnsi" w:hAnsiTheme="minorHAnsi" w:cstheme="minorHAnsi"/>
          <w:sz w:val="15"/>
          <w:szCs w:val="15"/>
        </w:rPr>
        <w:t>WoS</w:t>
      </w:r>
      <w:proofErr w:type="spellEnd"/>
      <w:r w:rsidR="0046538A" w:rsidRPr="00E94FC1">
        <w:rPr>
          <w:rFonts w:asciiTheme="minorHAnsi" w:hAnsiTheme="minorHAnsi" w:cstheme="minorHAnsi"/>
          <w:sz w:val="15"/>
          <w:szCs w:val="15"/>
        </w:rPr>
        <w:t xml:space="preserve"> zařazeného do Q2 dle IF u habilitačního řízení nahrazuje článek v Q1 </w:t>
      </w:r>
      <w:proofErr w:type="spellStart"/>
      <w:r w:rsidR="0046538A" w:rsidRPr="00E94FC1">
        <w:rPr>
          <w:rFonts w:asciiTheme="minorHAnsi" w:hAnsiTheme="minorHAnsi" w:cstheme="minorHAnsi"/>
          <w:sz w:val="15"/>
          <w:szCs w:val="15"/>
        </w:rPr>
        <w:t>WoS</w:t>
      </w:r>
      <w:proofErr w:type="spellEnd"/>
      <w:r w:rsidR="0046538A" w:rsidRPr="00E94FC1">
        <w:rPr>
          <w:rFonts w:asciiTheme="minorHAnsi" w:hAnsiTheme="minorHAnsi" w:cstheme="minorHAnsi"/>
          <w:sz w:val="15"/>
          <w:szCs w:val="15"/>
        </w:rPr>
        <w:t xml:space="preserve"> dle IF. Povinnost tuzemského grantu lze nahradit zahraničním grantem nebo ERC grantem, povinnost VŠ skripta, učebnice včetně elektronické podoby a e-learningu lze nahradit odbornou knihou (monografií).</w:t>
      </w:r>
    </w:p>
    <w:sectPr w:rsidR="0046538A" w:rsidRPr="00362EA2" w:rsidSect="00E94FC1">
      <w:pgSz w:w="16838" w:h="11906" w:orient="landscape"/>
      <w:pgMar w:top="426" w:right="851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61"/>
    <w:rsid w:val="0003482B"/>
    <w:rsid w:val="00081E2E"/>
    <w:rsid w:val="00096B24"/>
    <w:rsid w:val="000D557F"/>
    <w:rsid w:val="001575C8"/>
    <w:rsid w:val="00162159"/>
    <w:rsid w:val="0018710D"/>
    <w:rsid w:val="001E73C8"/>
    <w:rsid w:val="00227E53"/>
    <w:rsid w:val="00280DFB"/>
    <w:rsid w:val="002B394A"/>
    <w:rsid w:val="002C66B9"/>
    <w:rsid w:val="002D5AAF"/>
    <w:rsid w:val="0032100B"/>
    <w:rsid w:val="00337F76"/>
    <w:rsid w:val="00362EA2"/>
    <w:rsid w:val="00394100"/>
    <w:rsid w:val="0046538A"/>
    <w:rsid w:val="00466A87"/>
    <w:rsid w:val="00480025"/>
    <w:rsid w:val="0049524B"/>
    <w:rsid w:val="004D46C5"/>
    <w:rsid w:val="004E4214"/>
    <w:rsid w:val="00555191"/>
    <w:rsid w:val="00561611"/>
    <w:rsid w:val="005F683E"/>
    <w:rsid w:val="00663B7F"/>
    <w:rsid w:val="006A2B5F"/>
    <w:rsid w:val="006C71F0"/>
    <w:rsid w:val="006F4EE8"/>
    <w:rsid w:val="007453FA"/>
    <w:rsid w:val="007C4BCA"/>
    <w:rsid w:val="00832F7D"/>
    <w:rsid w:val="0086519B"/>
    <w:rsid w:val="00871799"/>
    <w:rsid w:val="00876FBE"/>
    <w:rsid w:val="00895ABA"/>
    <w:rsid w:val="008B4075"/>
    <w:rsid w:val="008E6A43"/>
    <w:rsid w:val="008F32E9"/>
    <w:rsid w:val="00907365"/>
    <w:rsid w:val="00913693"/>
    <w:rsid w:val="00921BFE"/>
    <w:rsid w:val="00926DA5"/>
    <w:rsid w:val="00983DCE"/>
    <w:rsid w:val="009C7806"/>
    <w:rsid w:val="009D428D"/>
    <w:rsid w:val="00A05210"/>
    <w:rsid w:val="00A1220E"/>
    <w:rsid w:val="00A31FF1"/>
    <w:rsid w:val="00A34AB5"/>
    <w:rsid w:val="00A44F9D"/>
    <w:rsid w:val="00A5443C"/>
    <w:rsid w:val="00A63E80"/>
    <w:rsid w:val="00A9349F"/>
    <w:rsid w:val="00A96F73"/>
    <w:rsid w:val="00AA53BC"/>
    <w:rsid w:val="00B06217"/>
    <w:rsid w:val="00B241E5"/>
    <w:rsid w:val="00B84178"/>
    <w:rsid w:val="00C104AB"/>
    <w:rsid w:val="00C2222F"/>
    <w:rsid w:val="00C603A8"/>
    <w:rsid w:val="00C65893"/>
    <w:rsid w:val="00CB5EA1"/>
    <w:rsid w:val="00CD4853"/>
    <w:rsid w:val="00D22A8C"/>
    <w:rsid w:val="00D34B71"/>
    <w:rsid w:val="00D51E05"/>
    <w:rsid w:val="00D602BD"/>
    <w:rsid w:val="00D81692"/>
    <w:rsid w:val="00D90855"/>
    <w:rsid w:val="00E01761"/>
    <w:rsid w:val="00E13FFA"/>
    <w:rsid w:val="00E46117"/>
    <w:rsid w:val="00E866A9"/>
    <w:rsid w:val="00E94FC1"/>
    <w:rsid w:val="00EB104C"/>
    <w:rsid w:val="00F72BB3"/>
    <w:rsid w:val="00FA6F77"/>
    <w:rsid w:val="00FC5574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77632"/>
  <w15:chartTrackingRefBased/>
  <w15:docId w15:val="{7D388717-A93C-4891-AABE-E810C833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A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44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4F9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44F9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4F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4F9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44F9D"/>
    <w:rPr>
      <w:rFonts w:ascii="Segoe UI" w:hAnsi="Segoe UI" w:cs="Segoe UI"/>
      <w:sz w:val="18"/>
      <w:szCs w:val="18"/>
      <w:lang w:eastAsia="en-US"/>
    </w:rPr>
  </w:style>
  <w:style w:type="paragraph" w:styleId="Zkladntextodsazen">
    <w:name w:val="Body Text Indent"/>
    <w:basedOn w:val="Normln"/>
    <w:link w:val="ZkladntextodsazenChar"/>
    <w:rsid w:val="00362E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62EA2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555191"/>
    <w:rPr>
      <w:b/>
      <w:bCs/>
    </w:rPr>
  </w:style>
  <w:style w:type="paragraph" w:styleId="Revize">
    <w:name w:val="Revision"/>
    <w:hidden/>
    <w:uiPriority w:val="99"/>
    <w:semiHidden/>
    <w:rsid w:val="00096B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banout</dc:creator>
  <cp:keywords/>
  <cp:lastModifiedBy>Rondevaldová Johana</cp:lastModifiedBy>
  <cp:revision>3</cp:revision>
  <cp:lastPrinted>2011-10-13T09:07:00Z</cp:lastPrinted>
  <dcterms:created xsi:type="dcterms:W3CDTF">2025-05-23T11:50:00Z</dcterms:created>
  <dcterms:modified xsi:type="dcterms:W3CDTF">2025-08-06T14:15:00Z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fb210748abdc746f4f49ca5aea55978ff0c7bda6fb71981266a3b74e972cdac3</vt:lpwstr>
  </property>
</Properties>
</file>