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87" w:rsidRDefault="00454487" w:rsidP="00454487">
      <w:pPr>
        <w:rPr>
          <w:lang w:val="en-GB"/>
        </w:rPr>
      </w:pPr>
      <w:r>
        <w:rPr>
          <w:lang w:val="en-GB"/>
        </w:rPr>
        <w:t>Dear employees and students,</w:t>
      </w:r>
    </w:p>
    <w:p w:rsidR="00454487" w:rsidRDefault="00454487" w:rsidP="00454487">
      <w:pPr>
        <w:rPr>
          <w:lang w:val="en-GB"/>
        </w:rPr>
      </w:pPr>
      <w:r>
        <w:rPr>
          <w:lang w:val="en-GB"/>
        </w:rPr>
        <w:t>since no further information was recorded that would lead to prolonged extraordinary interruption of teaching, the management of the university decided, following consultations with the CZU Emergency Committee, the Regional Public Health Authority and the contracted physician, to proceed as follows:</w:t>
      </w:r>
    </w:p>
    <w:p w:rsidR="00454487" w:rsidRDefault="00454487" w:rsidP="00454487">
      <w:pPr>
        <w:rPr>
          <w:lang w:val="en-GB"/>
        </w:rPr>
      </w:pPr>
    </w:p>
    <w:p w:rsidR="00454487" w:rsidRDefault="00454487" w:rsidP="00454487">
      <w:pPr>
        <w:rPr>
          <w:lang w:val="en-GB"/>
        </w:rPr>
      </w:pPr>
      <w:r>
        <w:rPr>
          <w:lang w:val="en-GB"/>
        </w:rPr>
        <w:t>1) In the field of teaching and working activities</w:t>
      </w:r>
    </w:p>
    <w:p w:rsidR="00454487" w:rsidRDefault="00454487" w:rsidP="00454487">
      <w:pPr>
        <w:rPr>
          <w:lang w:val="en-GB"/>
        </w:rPr>
      </w:pPr>
      <w:r>
        <w:rPr>
          <w:lang w:val="en-GB"/>
        </w:rPr>
        <w:t>- Teaching will continue from Monday March 9</w:t>
      </w:r>
      <w:r>
        <w:rPr>
          <w:vertAlign w:val="superscript"/>
          <w:lang w:val="en-GB"/>
        </w:rPr>
        <w:t>th</w:t>
      </w:r>
      <w:r>
        <w:rPr>
          <w:lang w:val="en-GB"/>
        </w:rPr>
        <w:t xml:space="preserve"> 2020 at the whole CZU.</w:t>
      </w:r>
    </w:p>
    <w:p w:rsidR="00454487" w:rsidRDefault="00454487" w:rsidP="00454487">
      <w:pPr>
        <w:rPr>
          <w:lang w:val="en-GB"/>
        </w:rPr>
      </w:pPr>
      <w:r>
        <w:rPr>
          <w:lang w:val="en-GB"/>
        </w:rPr>
        <w:t>- Senior staff (deans, heads of departments, directors and heads of administrative units) may decide to extend work from home to employees who, due to their state of health and other circumstances, belong to vulnerable groups of citizens.</w:t>
      </w:r>
    </w:p>
    <w:p w:rsidR="00454487" w:rsidRDefault="00454487" w:rsidP="00454487">
      <w:pPr>
        <w:rPr>
          <w:lang w:val="en-GB"/>
        </w:rPr>
      </w:pPr>
      <w:r>
        <w:rPr>
          <w:lang w:val="en-GB"/>
        </w:rPr>
        <w:t>- If students have any questions about further arrangements of their study, they can contact following personnel from individual faculties:</w:t>
      </w:r>
    </w:p>
    <w:p w:rsidR="00454487" w:rsidRDefault="00454487" w:rsidP="00454487">
      <w:pPr>
        <w:rPr>
          <w:lang w:val="en-GB"/>
        </w:rPr>
      </w:pPr>
      <w:r>
        <w:rPr>
          <w:lang w:val="en-GB"/>
        </w:rPr>
        <w:t xml:space="preserve">Faculty of Economics and Management: Study Administration Officers; </w:t>
      </w:r>
      <w:hyperlink r:id="rId4" w:history="1">
        <w:r>
          <w:rPr>
            <w:rStyle w:val="Hypertextovodkaz"/>
            <w:lang w:val="en-GB"/>
          </w:rPr>
          <w:t>dekanat@pef.czu.cz</w:t>
        </w:r>
      </w:hyperlink>
      <w:r>
        <w:rPr>
          <w:lang w:val="en-GB"/>
        </w:rPr>
        <w:t>; +420 224 384 345</w:t>
      </w:r>
    </w:p>
    <w:p w:rsidR="00454487" w:rsidRDefault="00454487" w:rsidP="00454487">
      <w:pPr>
        <w:spacing w:after="0"/>
        <w:rPr>
          <w:lang w:val="en-GB"/>
        </w:rPr>
      </w:pPr>
      <w:r>
        <w:rPr>
          <w:lang w:val="en-GB"/>
        </w:rPr>
        <w:t xml:space="preserve">Faculty of Agrobiology, Food and Natural Resources: Eva Lebdušková; </w:t>
      </w:r>
      <w:hyperlink r:id="rId5" w:history="1">
        <w:r>
          <w:rPr>
            <w:rStyle w:val="Hypertextovodkaz"/>
            <w:lang w:val="en-GB"/>
          </w:rPr>
          <w:t>lebduskova@af.czu.cz</w:t>
        </w:r>
      </w:hyperlink>
      <w:r>
        <w:rPr>
          <w:lang w:val="en-GB"/>
        </w:rPr>
        <w:t>;  +420 224 384 668</w:t>
      </w:r>
    </w:p>
    <w:p w:rsidR="00454487" w:rsidRDefault="00454487" w:rsidP="00454487">
      <w:pPr>
        <w:spacing w:after="0"/>
        <w:rPr>
          <w:lang w:val="en-GB"/>
        </w:rPr>
      </w:pPr>
      <w:r>
        <w:rPr>
          <w:lang w:val="en-GB"/>
        </w:rPr>
        <w:t xml:space="preserve">Faculty of Engineering: Ivana Zástěrová; </w:t>
      </w:r>
      <w:hyperlink r:id="rId6" w:history="1">
        <w:r>
          <w:rPr>
            <w:rStyle w:val="Hypertextovodkaz"/>
            <w:lang w:val="en-GB"/>
          </w:rPr>
          <w:t>zasterova@tf.czu.cz</w:t>
        </w:r>
      </w:hyperlink>
      <w:r>
        <w:rPr>
          <w:lang w:val="en-GB"/>
        </w:rPr>
        <w:t>; +420 224 383 218</w:t>
      </w:r>
    </w:p>
    <w:p w:rsidR="00454487" w:rsidRDefault="00454487" w:rsidP="00454487">
      <w:pPr>
        <w:spacing w:after="0"/>
        <w:rPr>
          <w:lang w:val="en-GB"/>
        </w:rPr>
      </w:pPr>
      <w:r>
        <w:rPr>
          <w:lang w:val="en-GB"/>
        </w:rPr>
        <w:t xml:space="preserve">Faculty of Environmental Sciences: Renata Beránková; </w:t>
      </w:r>
      <w:hyperlink r:id="rId7" w:history="1">
        <w:r>
          <w:rPr>
            <w:rStyle w:val="Hypertextovodkaz"/>
            <w:lang w:val="en-GB"/>
          </w:rPr>
          <w:t>berankovar@fzp.czu.cz</w:t>
        </w:r>
      </w:hyperlink>
      <w:r>
        <w:rPr>
          <w:lang w:val="en-GB"/>
        </w:rPr>
        <w:t>; +420 224 383 765</w:t>
      </w:r>
    </w:p>
    <w:p w:rsidR="00454487" w:rsidRDefault="00454487" w:rsidP="00454487">
      <w:pPr>
        <w:rPr>
          <w:lang w:val="en-GB"/>
        </w:rPr>
      </w:pPr>
      <w:r>
        <w:rPr>
          <w:lang w:val="en-GB"/>
        </w:rPr>
        <w:t xml:space="preserve">Faculty of Forestry and Wood Sciences: František Stehlík; </w:t>
      </w:r>
      <w:hyperlink r:id="rId8" w:history="1">
        <w:r>
          <w:rPr>
            <w:rStyle w:val="Hypertextovodkaz"/>
            <w:lang w:val="en-GB"/>
          </w:rPr>
          <w:t>stehlik@fld.czu.cz</w:t>
        </w:r>
      </w:hyperlink>
      <w:r>
        <w:rPr>
          <w:lang w:val="en-GB"/>
        </w:rPr>
        <w:t>; tel. +420 224 383 710</w:t>
      </w:r>
    </w:p>
    <w:p w:rsidR="00454487" w:rsidRDefault="00454487" w:rsidP="00454487">
      <w:pPr>
        <w:rPr>
          <w:lang w:val="en-GB"/>
        </w:rPr>
      </w:pPr>
      <w:r>
        <w:rPr>
          <w:lang w:val="en-GB"/>
        </w:rPr>
        <w:t xml:space="preserve">Faculty of Tropical AgriSciences: Ilona Marková; </w:t>
      </w:r>
      <w:hyperlink r:id="rId9" w:history="1">
        <w:r>
          <w:rPr>
            <w:rStyle w:val="Hypertextovodkaz"/>
            <w:lang w:val="en-GB"/>
          </w:rPr>
          <w:t>markovai@ftz.czu.cz</w:t>
        </w:r>
      </w:hyperlink>
      <w:r>
        <w:rPr>
          <w:lang w:val="en-GB"/>
        </w:rPr>
        <w:t>; +420 224 382 164</w:t>
      </w:r>
    </w:p>
    <w:p w:rsidR="00454487" w:rsidRDefault="00454487" w:rsidP="00454487">
      <w:pPr>
        <w:rPr>
          <w:lang w:val="en-GB"/>
        </w:rPr>
      </w:pPr>
      <w:r>
        <w:rPr>
          <w:lang w:val="en-GB"/>
        </w:rPr>
        <w:t xml:space="preserve">Institute of Education and Communication: Tereza Popovičová; </w:t>
      </w:r>
      <w:hyperlink r:id="rId10" w:history="1">
        <w:r>
          <w:rPr>
            <w:rStyle w:val="Hypertextovodkaz"/>
            <w:lang w:val="en-GB"/>
          </w:rPr>
          <w:t>popovicova@ivp.czu.cz</w:t>
        </w:r>
      </w:hyperlink>
      <w:r>
        <w:rPr>
          <w:lang w:val="en-GB"/>
        </w:rPr>
        <w:t>; +420 224 386 001</w:t>
      </w:r>
    </w:p>
    <w:p w:rsidR="00454487" w:rsidRDefault="00454487" w:rsidP="00454487">
      <w:pPr>
        <w:rPr>
          <w:lang w:val="en-GB"/>
        </w:rPr>
      </w:pPr>
      <w:r>
        <w:rPr>
          <w:rStyle w:val="tlid-translation"/>
          <w:lang w:val="en-GB"/>
        </w:rPr>
        <w:t xml:space="preserve">Otherwise, you may continue to contact the head of CZU Security Department </w:t>
      </w:r>
      <w:r>
        <w:rPr>
          <w:lang w:val="en-GB"/>
        </w:rPr>
        <w:t xml:space="preserve">(Jan Borák: +420 224 38 40 23), Press Secretary (Jana Kašparová: +420 703 182 901; Karla Mráčková: +420 603 203 703), or use email address </w:t>
      </w:r>
      <w:hyperlink r:id="rId11" w:history="1">
        <w:r>
          <w:rPr>
            <w:rStyle w:val="Hypertextovodkaz"/>
            <w:lang w:val="en-GB"/>
          </w:rPr>
          <w:t>kancler@czu.cz</w:t>
        </w:r>
      </w:hyperlink>
      <w:r>
        <w:rPr>
          <w:lang w:val="en-GB"/>
        </w:rPr>
        <w:t xml:space="preserve">. </w:t>
      </w:r>
    </w:p>
    <w:p w:rsidR="00454487" w:rsidRDefault="00454487" w:rsidP="00454487">
      <w:pPr>
        <w:rPr>
          <w:lang w:val="en-GB"/>
        </w:rPr>
      </w:pPr>
    </w:p>
    <w:p w:rsidR="00454487" w:rsidRDefault="00454487" w:rsidP="00454487">
      <w:pPr>
        <w:rPr>
          <w:rStyle w:val="tlid-translation"/>
        </w:rPr>
      </w:pPr>
      <w:r>
        <w:rPr>
          <w:rStyle w:val="tlid-translation"/>
          <w:lang w:val="en-GB"/>
        </w:rPr>
        <w:t>2) In the area of catering</w:t>
      </w:r>
      <w:r>
        <w:rPr>
          <w:lang w:val="en-GB"/>
        </w:rPr>
        <w:br/>
      </w:r>
      <w:r>
        <w:rPr>
          <w:rStyle w:val="tlid-translation"/>
          <w:lang w:val="en-GB"/>
        </w:rPr>
        <w:t>- From Monday March 9</w:t>
      </w:r>
      <w:r>
        <w:rPr>
          <w:rStyle w:val="tlid-translation"/>
          <w:vertAlign w:val="superscript"/>
          <w:lang w:val="en-GB"/>
        </w:rPr>
        <w:t>th</w:t>
      </w:r>
      <w:r>
        <w:rPr>
          <w:rStyle w:val="tlid-translation"/>
          <w:lang w:val="en-GB"/>
        </w:rPr>
        <w:t xml:space="preserve"> the Menza will operate in standard mode but with increased sanitary measures.</w:t>
      </w:r>
      <w:r>
        <w:rPr>
          <w:lang w:val="en-GB"/>
        </w:rPr>
        <w:br/>
      </w:r>
      <w:r>
        <w:rPr>
          <w:rStyle w:val="tlid-translation"/>
          <w:lang w:val="en-GB"/>
        </w:rPr>
        <w:t>- All other catering facilities on campus will operate as usual.</w:t>
      </w:r>
    </w:p>
    <w:p w:rsidR="00454487" w:rsidRDefault="00454487" w:rsidP="00454487"/>
    <w:p w:rsidR="00454487" w:rsidRDefault="00454487" w:rsidP="00454487">
      <w:pPr>
        <w:rPr>
          <w:rStyle w:val="tlid-translation"/>
        </w:rPr>
      </w:pPr>
      <w:r>
        <w:rPr>
          <w:rStyle w:val="tlid-translation"/>
          <w:lang w:val="en-GB"/>
        </w:rPr>
        <w:t>3) In the field of mass events</w:t>
      </w:r>
      <w:r>
        <w:rPr>
          <w:lang w:val="en-GB"/>
        </w:rPr>
        <w:br/>
      </w:r>
      <w:r>
        <w:rPr>
          <w:rStyle w:val="tlid-translation"/>
          <w:lang w:val="en-GB"/>
        </w:rPr>
        <w:t>- The university management is cancelling the Open Day on March 20</w:t>
      </w:r>
      <w:r>
        <w:rPr>
          <w:rStyle w:val="tlid-translation"/>
          <w:vertAlign w:val="superscript"/>
          <w:lang w:val="en-GB"/>
        </w:rPr>
        <w:t>th</w:t>
      </w:r>
      <w:r>
        <w:rPr>
          <w:rStyle w:val="tlid-translation"/>
          <w:lang w:val="en-GB"/>
        </w:rPr>
        <w:t xml:space="preserve"> 2020.</w:t>
      </w:r>
      <w:r>
        <w:rPr>
          <w:lang w:val="en-GB"/>
        </w:rPr>
        <w:br/>
      </w:r>
      <w:r>
        <w:rPr>
          <w:rStyle w:val="tlid-translation"/>
          <w:lang w:val="en-GB"/>
        </w:rPr>
        <w:t>- The university management cancelled CZU Ball, which was to be held on March 14</w:t>
      </w:r>
      <w:r>
        <w:rPr>
          <w:rStyle w:val="tlid-translation"/>
          <w:vertAlign w:val="superscript"/>
          <w:lang w:val="en-GB"/>
        </w:rPr>
        <w:t>th</w:t>
      </w:r>
      <w:r>
        <w:rPr>
          <w:rStyle w:val="tlid-translation"/>
          <w:lang w:val="en-GB"/>
        </w:rPr>
        <w:t xml:space="preserve"> 2020.</w:t>
      </w:r>
      <w:r>
        <w:rPr>
          <w:lang w:val="en-GB"/>
        </w:rPr>
        <w:br/>
      </w:r>
      <w:r>
        <w:rPr>
          <w:rStyle w:val="tlid-translation"/>
          <w:lang w:val="en-GB"/>
        </w:rPr>
        <w:t>- The university management cancelled all planned ski trips of the Department of Physical Education which were supposed to take place outside the Czech Republic, at the end of March. Cancellation is based on the decision of the National Security Council of March 4</w:t>
      </w:r>
      <w:r>
        <w:rPr>
          <w:rStyle w:val="tlid-translation"/>
          <w:vertAlign w:val="superscript"/>
          <w:lang w:val="en-GB"/>
        </w:rPr>
        <w:t>th</w:t>
      </w:r>
      <w:r>
        <w:rPr>
          <w:rStyle w:val="tlid-translation"/>
          <w:lang w:val="en-GB"/>
        </w:rPr>
        <w:t xml:space="preserve"> 2020.</w:t>
      </w:r>
      <w:r>
        <w:rPr>
          <w:lang w:val="en-GB"/>
        </w:rPr>
        <w:br/>
      </w:r>
      <w:r>
        <w:rPr>
          <w:rStyle w:val="tlid-translation"/>
          <w:lang w:val="en-GB"/>
        </w:rPr>
        <w:t>- Until the end of March, the CZU management shall cancel all other collective events such as conferences, cultural events, etc., which were to be held on the CZU campus.</w:t>
      </w:r>
    </w:p>
    <w:p w:rsidR="00454487" w:rsidRDefault="00454487" w:rsidP="00454487">
      <w:r>
        <w:rPr>
          <w:rStyle w:val="tlid-translation"/>
          <w:lang w:val="en"/>
        </w:rPr>
        <w:lastRenderedPageBreak/>
        <w:t>4) When traveling abroad</w:t>
      </w:r>
      <w:r>
        <w:rPr>
          <w:lang w:val="en"/>
        </w:rPr>
        <w:br/>
      </w:r>
      <w:r>
        <w:rPr>
          <w:rStyle w:val="tlid-translation"/>
          <w:lang w:val="en"/>
        </w:rPr>
        <w:t>- It is still prohibited to travel to high risk areas. To date, these are China, Korea, Iran and Northern Italy (see Rector's Decision No. 5 in the email attachment).</w:t>
      </w:r>
      <w:r>
        <w:rPr>
          <w:lang w:val="en"/>
        </w:rPr>
        <w:br/>
      </w:r>
      <w:r>
        <w:rPr>
          <w:rStyle w:val="tlid-translation"/>
          <w:lang w:val="en"/>
        </w:rPr>
        <w:t>- However, the situation is constantly being updated and the ban also applies in the coming days to countries and areas identified as at risk by the Public Health Authority or the Ministry of Health on the day of possible departure. Please, monitor information channels of CZU and other relevant institutions.</w:t>
      </w:r>
      <w:r>
        <w:rPr>
          <w:lang w:val="en"/>
        </w:rPr>
        <w:br/>
      </w:r>
      <w:r>
        <w:rPr>
          <w:rStyle w:val="tlid-translation"/>
          <w:lang w:val="en"/>
        </w:rPr>
        <w:t>- It remains a recommendation not to travel to areas where there is a high probability that they may become hazardous areas and which at the moment report the first numbers of infected people.</w:t>
      </w:r>
      <w:r>
        <w:rPr>
          <w:lang w:val="en"/>
        </w:rPr>
        <w:br/>
      </w:r>
      <w:r>
        <w:rPr>
          <w:rStyle w:val="tlid-translation"/>
          <w:lang w:val="en"/>
        </w:rPr>
        <w:t xml:space="preserve">- The voluntary registration of foreign trips is now mandatory. Newly, all students and employees must register foreign trips to hazardous and potentially hazardous areas in the </w:t>
      </w:r>
      <w:hyperlink r:id="rId12" w:history="1">
        <w:r>
          <w:rPr>
            <w:rStyle w:val="Hypertextovodkaz"/>
            <w:lang w:val="en"/>
          </w:rPr>
          <w:t>CZU Registration Form</w:t>
        </w:r>
      </w:hyperlink>
      <w:r>
        <w:rPr>
          <w:rStyle w:val="tlid-translation"/>
          <w:lang w:val="en"/>
        </w:rPr>
        <w:t>, which is an important tool used for fast monitoring of the situation.</w:t>
      </w:r>
    </w:p>
    <w:p w:rsidR="00454487" w:rsidRDefault="00454487" w:rsidP="00454487">
      <w:pPr>
        <w:rPr>
          <w:lang w:val="en-GB"/>
        </w:rPr>
      </w:pPr>
    </w:p>
    <w:p w:rsidR="00454487" w:rsidRDefault="00454487" w:rsidP="00454487">
      <w:pPr>
        <w:rPr>
          <w:rStyle w:val="tlid-translation"/>
          <w:lang w:val="en"/>
        </w:rPr>
      </w:pPr>
      <w:r>
        <w:rPr>
          <w:rStyle w:val="tlid-translation"/>
          <w:lang w:val="en"/>
        </w:rPr>
        <w:t>5) On arrival from abroad</w:t>
      </w:r>
      <w:r>
        <w:rPr>
          <w:rStyle w:val="tlid-translation"/>
          <w:lang w:val="en"/>
        </w:rPr>
        <w:br/>
        <w:t xml:space="preserve">- Register as soon as possible after your return in the </w:t>
      </w:r>
      <w:hyperlink r:id="rId13" w:history="1">
        <w:r>
          <w:rPr>
            <w:rStyle w:val="Hypertextovodkaz"/>
            <w:lang w:val="en"/>
          </w:rPr>
          <w:t>CZU Registration Form</w:t>
        </w:r>
      </w:hyperlink>
      <w:r>
        <w:rPr>
          <w:rStyle w:val="tlid-translation"/>
          <w:lang w:val="en"/>
        </w:rPr>
        <w:t xml:space="preserve"> (if you have not already done so on departure).</w:t>
      </w:r>
    </w:p>
    <w:p w:rsidR="00454487" w:rsidRDefault="00454487" w:rsidP="00454487">
      <w:pPr>
        <w:rPr>
          <w:rStyle w:val="tlid-translation"/>
          <w:lang w:val="en"/>
        </w:rPr>
      </w:pPr>
      <w:r>
        <w:rPr>
          <w:rStyle w:val="tlid-translation"/>
          <w:lang w:val="en"/>
        </w:rPr>
        <w:br/>
        <w:t>Return from risk areas</w:t>
      </w:r>
      <w:r>
        <w:rPr>
          <w:rStyle w:val="tlid-translation"/>
          <w:lang w:val="en"/>
        </w:rPr>
        <w:br/>
        <w:t>- The university management introduces a mandatory 14-day isolation for all arriving from risk areas (according to the appendix of the Rector's Decision No. 5 which is attached to the e-mail). If you are returning from the hazardous area, report this to your supervisor or manager and to the CZU Security Department (bezpecnost@czu.cz, tel. 224 384 023).</w:t>
      </w:r>
      <w:r>
        <w:rPr>
          <w:rStyle w:val="tlid-translation"/>
          <w:lang w:val="en"/>
        </w:rPr>
        <w:br/>
        <w:t>- If you experience symptoms of any illness within two weeks of your arrival, stay at home, restrict contact with others, and call emergency line 112 on the telephone, the operator of the helpline will contact you with the staff of your Regional Public Authority and instruct you what to do next. You should also contact your supervisor or manager, who will consider or take further security measures as appropriate.</w:t>
      </w:r>
      <w:r>
        <w:rPr>
          <w:rStyle w:val="tlid-translation"/>
          <w:lang w:val="en"/>
        </w:rPr>
        <w:br/>
      </w:r>
    </w:p>
    <w:p w:rsidR="00454487" w:rsidRDefault="00454487" w:rsidP="00454487">
      <w:pPr>
        <w:rPr>
          <w:rStyle w:val="tlid-translation"/>
          <w:lang w:val="en"/>
        </w:rPr>
      </w:pPr>
      <w:r>
        <w:rPr>
          <w:rStyle w:val="tlid-translation"/>
          <w:lang w:val="en"/>
        </w:rPr>
        <w:t>Return from areas where coronavirus has been confirmed but not at risk</w:t>
      </w:r>
      <w:r>
        <w:rPr>
          <w:rStyle w:val="tlid-translation"/>
          <w:lang w:val="en"/>
        </w:rPr>
        <w:br/>
        <w:t>- Tell your supervisor, who will consider the situation and might order you work from home.</w:t>
      </w:r>
      <w:r>
        <w:rPr>
          <w:rStyle w:val="tlid-translation"/>
          <w:lang w:val="en"/>
        </w:rPr>
        <w:br/>
        <w:t>- If you experience symptoms of any illness within two weeks after your arrival, stay at home, restrict contact with others, call emergency line 112 on the telephone, the operator of the helpline will contact you with the staff of your Regional Public Authority and instruct you what to do next. You should also contact your supervisor or manager, who will consider or take further security measures as appropriate.</w:t>
      </w:r>
      <w:r>
        <w:rPr>
          <w:rStyle w:val="tlid-translation"/>
          <w:lang w:val="en"/>
        </w:rPr>
        <w:br/>
      </w:r>
      <w:r>
        <w:rPr>
          <w:rStyle w:val="tlid-translation"/>
          <w:lang w:val="en"/>
        </w:rPr>
        <w:br/>
        <w:t>The management of the university monitors the situation. If new facts arise, the CZU Emergency Committee is ready to decide immediately on the next steps in agreement with the Public Health Authority and the contractual physician.</w:t>
      </w:r>
    </w:p>
    <w:p w:rsidR="00454487" w:rsidRDefault="00454487" w:rsidP="00454487">
      <w:pPr>
        <w:rPr>
          <w:rStyle w:val="tlid-translation"/>
          <w:lang w:val="en"/>
        </w:rPr>
      </w:pPr>
      <w:r>
        <w:rPr>
          <w:rStyle w:val="tlid-translation"/>
          <w:lang w:val="en"/>
        </w:rPr>
        <w:br/>
        <w:t>Thank you very much for your cooperation.</w:t>
      </w:r>
    </w:p>
    <w:p w:rsidR="00454487" w:rsidRDefault="00454487" w:rsidP="00454487">
      <w:pPr>
        <w:rPr>
          <w:rStyle w:val="tlid-translation"/>
          <w:lang w:val="en"/>
        </w:rPr>
      </w:pPr>
      <w:r>
        <w:rPr>
          <w:rStyle w:val="tlid-translation"/>
          <w:lang w:val="en"/>
        </w:rPr>
        <w:t>With wishes of calm days and good health</w:t>
      </w:r>
      <w:r>
        <w:rPr>
          <w:lang w:val="en"/>
        </w:rPr>
        <w:br/>
      </w:r>
      <w:r>
        <w:rPr>
          <w:rStyle w:val="tlid-translation"/>
          <w:lang w:val="en"/>
        </w:rPr>
        <w:t>Prof. Ing. Petr Sklenička, CSc.</w:t>
      </w:r>
      <w:r>
        <w:rPr>
          <w:lang w:val="en"/>
        </w:rPr>
        <w:br/>
      </w:r>
      <w:r>
        <w:rPr>
          <w:rStyle w:val="tlid-translation"/>
          <w:lang w:val="en"/>
        </w:rPr>
        <w:t>Rector</w:t>
      </w:r>
    </w:p>
    <w:p w:rsidR="00454487" w:rsidRDefault="00454487" w:rsidP="00454487"/>
    <w:p w:rsidR="00FB7518" w:rsidRDefault="00FB7518">
      <w:bookmarkStart w:id="0" w:name="_GoBack"/>
      <w:bookmarkEnd w:id="0"/>
    </w:p>
    <w:sectPr w:rsidR="00FB7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C3"/>
    <w:rsid w:val="00001CC3"/>
    <w:rsid w:val="00454487"/>
    <w:rsid w:val="00FB7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0EA67-261F-4ED5-9AA2-82481632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4487"/>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54487"/>
    <w:rPr>
      <w:color w:val="0563C1" w:themeColor="hyperlink"/>
      <w:u w:val="single"/>
    </w:rPr>
  </w:style>
  <w:style w:type="character" w:customStyle="1" w:styleId="tlid-translation">
    <w:name w:val="tlid-translation"/>
    <w:basedOn w:val="Standardnpsmoodstavce"/>
    <w:rsid w:val="0045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5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hlik@fld.czu.cz" TargetMode="External"/><Relationship Id="rId13" Type="http://schemas.openxmlformats.org/officeDocument/2006/relationships/hyperlink" Target="https://forms.microsoft.com/Pages/ResponsePage.aspx?id=4Uhq8iH8Gka5f6xb1TXzQQRm8Kv2qaFIv9ntbXIGZMJUOVozS1hENDRUMkxIMkY5M0w4R0ZQWDcxOC4u" TargetMode="External"/><Relationship Id="rId3" Type="http://schemas.openxmlformats.org/officeDocument/2006/relationships/webSettings" Target="webSettings.xml"/><Relationship Id="rId7" Type="http://schemas.openxmlformats.org/officeDocument/2006/relationships/hyperlink" Target="mailto:berankovar@fzp.czu.cz" TargetMode="External"/><Relationship Id="rId12" Type="http://schemas.openxmlformats.org/officeDocument/2006/relationships/hyperlink" Target="https://forms.microsoft.com/Pages/ResponsePage.aspx?id=4Uhq8iH8Gka5f6xb1TXzQQRm8Kv2qaFIv9ntbXIGZMJUOVozS1hENDRUMkxIMkY5M0w4R0ZQWDcxOC4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sterova@tf.czu.cz" TargetMode="External"/><Relationship Id="rId11" Type="http://schemas.openxmlformats.org/officeDocument/2006/relationships/hyperlink" Target="mailto:kancler@czu.cz" TargetMode="External"/><Relationship Id="rId5" Type="http://schemas.openxmlformats.org/officeDocument/2006/relationships/hyperlink" Target="mailto:lebduskova@af.czu.cz" TargetMode="External"/><Relationship Id="rId15" Type="http://schemas.openxmlformats.org/officeDocument/2006/relationships/theme" Target="theme/theme1.xml"/><Relationship Id="rId10" Type="http://schemas.openxmlformats.org/officeDocument/2006/relationships/hyperlink" Target="mailto:popovicova@ivp.czu.cz" TargetMode="External"/><Relationship Id="rId4" Type="http://schemas.openxmlformats.org/officeDocument/2006/relationships/hyperlink" Target="mailto:dekanat@pef.czu.cz" TargetMode="External"/><Relationship Id="rId9" Type="http://schemas.openxmlformats.org/officeDocument/2006/relationships/hyperlink" Target="mailto:markovai@ftz.czu.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5189</Characters>
  <Application>Microsoft Office Word</Application>
  <DocSecurity>0</DocSecurity>
  <Lines>43</Lines>
  <Paragraphs>12</Paragraphs>
  <ScaleCrop>false</ScaleCrop>
  <Company>ČZU v Praze</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3</cp:revision>
  <dcterms:created xsi:type="dcterms:W3CDTF">2020-03-06T08:06:00Z</dcterms:created>
  <dcterms:modified xsi:type="dcterms:W3CDTF">2020-03-06T08:06:00Z</dcterms:modified>
</cp:coreProperties>
</file>