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82" w:rsidRDefault="00B06599">
      <w:pPr>
        <w:tabs>
          <w:tab w:val="center" w:pos="4536"/>
          <w:tab w:val="right" w:pos="9072"/>
        </w:tabs>
        <w:spacing w:after="0" w:line="240" w:lineRule="auto"/>
      </w:pPr>
      <w:bookmarkStart w:id="0" w:name="_GoBack"/>
      <w:bookmarkEnd w:id="0"/>
      <w:r>
        <w:t>__________________________________________________________________________________</w:t>
      </w:r>
    </w:p>
    <w:p w:rsidR="004F0F82" w:rsidRDefault="004F0F82">
      <w:pPr>
        <w:tabs>
          <w:tab w:val="center" w:pos="4536"/>
          <w:tab w:val="right" w:pos="9072"/>
        </w:tabs>
        <w:spacing w:after="0" w:line="240" w:lineRule="auto"/>
      </w:pPr>
    </w:p>
    <w:p w:rsidR="004F0F82" w:rsidRDefault="00B06599">
      <w:pPr>
        <w:rPr>
          <w:color w:val="0B5394"/>
          <w:sz w:val="36"/>
          <w:szCs w:val="36"/>
          <w:highlight w:val="white"/>
        </w:rPr>
      </w:pPr>
      <w:bookmarkStart w:id="1" w:name="_y8pfgvwlqob3" w:colFirst="0" w:colLast="0"/>
      <w:bookmarkEnd w:id="1"/>
      <w:r>
        <w:rPr>
          <w:color w:val="0B5394"/>
          <w:sz w:val="36"/>
          <w:szCs w:val="36"/>
          <w:highlight w:val="white"/>
        </w:rPr>
        <w:t>Všechno, co chcete vědět o studiu a výzkumu v USA v rámci Fulbrightova programu se dozvíte na našich webinářích.</w:t>
      </w:r>
    </w:p>
    <w:p w:rsidR="004F0F82" w:rsidRDefault="004F0F82">
      <w:pPr>
        <w:rPr>
          <w:color w:val="0B5394"/>
          <w:sz w:val="32"/>
          <w:szCs w:val="32"/>
          <w:highlight w:val="white"/>
        </w:rPr>
      </w:pPr>
      <w:bookmarkStart w:id="2" w:name="_1u2mda1zewju" w:colFirst="0" w:colLast="0"/>
      <w:bookmarkEnd w:id="2"/>
    </w:p>
    <w:p w:rsidR="004F0F82" w:rsidRDefault="00B06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zájemce o stipendia Fulbrightovy komise na rok </w:t>
      </w:r>
      <w:r>
        <w:rPr>
          <w:sz w:val="24"/>
          <w:szCs w:val="24"/>
        </w:rPr>
        <w:t xml:space="preserve">2022/2023 jsme připravili sérii prakticky zaměřených webinářů k jednotlivým programům. Účastnit se jich budou také čerství absolventi a současní stipendisté, kterých se můžete ptát na zkušenosti z pobytu, přijímacího řízení, a nás se zase můžete vyptat na </w:t>
      </w:r>
      <w:r>
        <w:rPr>
          <w:sz w:val="24"/>
          <w:szCs w:val="24"/>
        </w:rPr>
        <w:t>vše ostatní, co s programem, přihláškou a pobytem v USA souvisí.</w:t>
      </w:r>
    </w:p>
    <w:p w:rsidR="004F0F82" w:rsidRDefault="00B065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Webináře budou probíhat formou on-line zoom setkání. </w:t>
      </w:r>
    </w:p>
    <w:p w:rsidR="004F0F82" w:rsidRDefault="00B06599">
      <w:pPr>
        <w:rPr>
          <w:sz w:val="24"/>
          <w:szCs w:val="24"/>
        </w:rPr>
      </w:pPr>
      <w:r>
        <w:rPr>
          <w:sz w:val="24"/>
          <w:szCs w:val="24"/>
        </w:rPr>
        <w:t xml:space="preserve">Pro přihlášení je potřeba odeslat registrační </w:t>
      </w:r>
      <w:hyperlink r:id="rId6">
        <w:r>
          <w:rPr>
            <w:b/>
            <w:color w:val="0B5394"/>
            <w:sz w:val="24"/>
            <w:szCs w:val="24"/>
            <w:u w:val="single"/>
          </w:rPr>
          <w:t>formulář</w:t>
        </w:r>
      </w:hyperlink>
      <w:r>
        <w:rPr>
          <w:color w:val="0B5394"/>
          <w:sz w:val="24"/>
          <w:szCs w:val="24"/>
        </w:rPr>
        <w:t xml:space="preserve"> </w:t>
      </w:r>
      <w:r>
        <w:rPr>
          <w:sz w:val="24"/>
          <w:szCs w:val="24"/>
        </w:rPr>
        <w:t>nejpozději tři dny před kon</w:t>
      </w:r>
      <w:r>
        <w:rPr>
          <w:sz w:val="24"/>
          <w:szCs w:val="24"/>
        </w:rPr>
        <w:t>áním akce.</w:t>
      </w:r>
    </w:p>
    <w:p w:rsidR="004F0F82" w:rsidRDefault="004F0F82"/>
    <w:p w:rsidR="004F0F82" w:rsidRDefault="00B06599">
      <w:pPr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 xml:space="preserve">22.dubna 16:30 hod. </w:t>
      </w:r>
      <w:r>
        <w:rPr>
          <w:b/>
          <w:sz w:val="26"/>
          <w:szCs w:val="26"/>
        </w:rPr>
        <w:br/>
      </w:r>
      <w:hyperlink r:id="rId7">
        <w:r>
          <w:rPr>
            <w:b/>
            <w:color w:val="0B5394"/>
            <w:sz w:val="26"/>
            <w:szCs w:val="26"/>
            <w:u w:val="single"/>
          </w:rPr>
          <w:t>Stipendium pro vědce a přednášející: pro držitele PhD, pro profesionály</w:t>
        </w:r>
      </w:hyperlink>
      <w:r>
        <w:rPr>
          <w:b/>
          <w:color w:val="0B5394"/>
          <w:sz w:val="26"/>
          <w:szCs w:val="26"/>
        </w:rPr>
        <w:t xml:space="preserve"> </w:t>
      </w:r>
    </w:p>
    <w:p w:rsidR="004F0F82" w:rsidRDefault="00B06599">
      <w:pPr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 xml:space="preserve">27.dubna 15:00 hod. </w:t>
      </w:r>
      <w:r>
        <w:rPr>
          <w:sz w:val="26"/>
          <w:szCs w:val="26"/>
        </w:rPr>
        <w:br/>
      </w:r>
      <w:hyperlink r:id="rId8">
        <w:r>
          <w:rPr>
            <w:b/>
            <w:color w:val="0B5394"/>
            <w:sz w:val="26"/>
            <w:szCs w:val="26"/>
            <w:u w:val="single"/>
          </w:rPr>
          <w:t>Stipendium pro studium a výzkum v USA: pro studenty magisterského a vyššího stupně studia</w:t>
        </w:r>
      </w:hyperlink>
    </w:p>
    <w:p w:rsidR="004F0F82" w:rsidRDefault="00B06599">
      <w:pPr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>3.května 14:00 hod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</w:r>
      <w:hyperlink r:id="rId9">
        <w:r>
          <w:rPr>
            <w:b/>
            <w:color w:val="0B5394"/>
            <w:sz w:val="26"/>
            <w:szCs w:val="26"/>
            <w:u w:val="single"/>
          </w:rPr>
          <w:t>Fulb</w:t>
        </w:r>
        <w:r>
          <w:rPr>
            <w:b/>
            <w:color w:val="0B5394"/>
            <w:sz w:val="26"/>
            <w:szCs w:val="26"/>
            <w:u w:val="single"/>
          </w:rPr>
          <w:t>right-Masarykovo stipendium pro neziskový sektor</w:t>
        </w:r>
      </w:hyperlink>
    </w:p>
    <w:p w:rsidR="004F0F82" w:rsidRDefault="00B06599">
      <w:pPr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>5.května 16:30 hod.</w:t>
      </w:r>
      <w:r>
        <w:rPr>
          <w:b/>
          <w:sz w:val="26"/>
          <w:szCs w:val="26"/>
        </w:rPr>
        <w:br/>
      </w:r>
      <w:hyperlink r:id="rId10">
        <w:r>
          <w:rPr>
            <w:b/>
            <w:color w:val="0B5394"/>
            <w:sz w:val="26"/>
            <w:szCs w:val="26"/>
            <w:u w:val="single"/>
          </w:rPr>
          <w:t>Fulbright-Masarykovo stipendium pro vědce a studenty doktorského studia</w:t>
        </w:r>
      </w:hyperlink>
    </w:p>
    <w:p w:rsidR="004F0F82" w:rsidRDefault="00B06599">
      <w:pPr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>3.června 15:00 hod.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hyperlink r:id="rId11">
        <w:r>
          <w:rPr>
            <w:b/>
            <w:color w:val="0B5394"/>
            <w:sz w:val="26"/>
            <w:szCs w:val="26"/>
            <w:u w:val="single"/>
          </w:rPr>
          <w:t>Hostování amerických stipendistů v České republice</w:t>
        </w:r>
      </w:hyperlink>
    </w:p>
    <w:p w:rsidR="004F0F82" w:rsidRDefault="004F0F82">
      <w:pPr>
        <w:rPr>
          <w:b/>
          <w:color w:val="0B5394"/>
          <w:sz w:val="26"/>
          <w:szCs w:val="26"/>
        </w:rPr>
      </w:pPr>
    </w:p>
    <w:p w:rsidR="004F0F82" w:rsidRDefault="00B06599">
      <w:pPr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</w:t>
      </w:r>
    </w:p>
    <w:p w:rsidR="004F0F82" w:rsidRDefault="00B06599">
      <w:pPr>
        <w:rPr>
          <w:b/>
          <w:sz w:val="26"/>
          <w:szCs w:val="26"/>
        </w:rPr>
      </w:pPr>
      <w:r>
        <w:rPr>
          <w:b/>
          <w:sz w:val="26"/>
          <w:szCs w:val="26"/>
        </w:rPr>
        <w:t>S případnými dotazy se na nás neváhejte obracet:</w:t>
      </w:r>
    </w:p>
    <w:p w:rsidR="004F0F82" w:rsidRDefault="00B06599">
      <w:pPr>
        <w:rPr>
          <w:b/>
          <w:sz w:val="26"/>
          <w:szCs w:val="26"/>
        </w:rPr>
      </w:pPr>
      <w:r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 xml:space="preserve">ulbrightova komise, </w:t>
      </w:r>
      <w:hyperlink r:id="rId12">
        <w:r>
          <w:rPr>
            <w:b/>
            <w:sz w:val="26"/>
            <w:szCs w:val="26"/>
            <w:u w:val="single"/>
          </w:rPr>
          <w:t>www.fulbright.cz</w:t>
        </w:r>
      </w:hyperlink>
      <w:r>
        <w:rPr>
          <w:b/>
          <w:sz w:val="26"/>
          <w:szCs w:val="26"/>
        </w:rPr>
        <w:t xml:space="preserve">, </w:t>
      </w:r>
      <w:hyperlink r:id="rId13">
        <w:r>
          <w:rPr>
            <w:b/>
            <w:sz w:val="26"/>
            <w:szCs w:val="26"/>
            <w:u w:val="single"/>
          </w:rPr>
          <w:t>fulbright@fulbright.cz</w:t>
        </w:r>
      </w:hyperlink>
      <w:r>
        <w:rPr>
          <w:b/>
          <w:sz w:val="26"/>
          <w:szCs w:val="26"/>
        </w:rPr>
        <w:t xml:space="preserve">, tel. </w:t>
      </w:r>
      <w:r>
        <w:rPr>
          <w:rFonts w:ascii="Arial" w:eastAsia="Arial" w:hAnsi="Arial" w:cs="Arial"/>
          <w:b/>
          <w:sz w:val="21"/>
          <w:szCs w:val="21"/>
          <w:highlight w:val="white"/>
        </w:rPr>
        <w:t>222 718 452</w:t>
      </w:r>
    </w:p>
    <w:p w:rsidR="004F0F82" w:rsidRDefault="004F0F82">
      <w:pPr>
        <w:rPr>
          <w:b/>
          <w:color w:val="0B5394"/>
          <w:sz w:val="26"/>
          <w:szCs w:val="26"/>
        </w:rPr>
      </w:pPr>
    </w:p>
    <w:p w:rsidR="004F0F82" w:rsidRDefault="004F0F82"/>
    <w:sectPr w:rsidR="004F0F82">
      <w:headerReference w:type="defaul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6599">
      <w:pPr>
        <w:spacing w:after="0" w:line="240" w:lineRule="auto"/>
      </w:pPr>
      <w:r>
        <w:separator/>
      </w:r>
    </w:p>
  </w:endnote>
  <w:endnote w:type="continuationSeparator" w:id="0">
    <w:p w:rsidR="00000000" w:rsidRDefault="00B0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6599">
      <w:pPr>
        <w:spacing w:after="0" w:line="240" w:lineRule="auto"/>
      </w:pPr>
      <w:r>
        <w:separator/>
      </w:r>
    </w:p>
  </w:footnote>
  <w:footnote w:type="continuationSeparator" w:id="0">
    <w:p w:rsidR="00000000" w:rsidRDefault="00B0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82" w:rsidRDefault="00B06599">
    <w:pPr>
      <w:tabs>
        <w:tab w:val="center" w:pos="4536"/>
        <w:tab w:val="right" w:pos="9072"/>
      </w:tabs>
      <w:spacing w:after="0" w:line="240" w:lineRule="auto"/>
    </w:pPr>
    <w:r>
      <w:rPr>
        <w:noProof/>
        <w:lang w:val="en-US"/>
      </w:rPr>
      <w:drawing>
        <wp:inline distT="0" distB="0" distL="0" distR="0">
          <wp:extent cx="3220411" cy="9523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0411" cy="952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82"/>
    <w:rsid w:val="004F0F82"/>
    <w:rsid w:val="00B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9A2E5FB-A59D-4B34-B909-F0C5380D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bright.cz/stipendia/stipendium-pro-postgradualni-studium/" TargetMode="External"/><Relationship Id="rId13" Type="http://schemas.openxmlformats.org/officeDocument/2006/relationships/hyperlink" Target="mailto:fulbright@fulbrig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ulbright.cz/stipendia/stipendium-pro-vedce-a-prednasejici/" TargetMode="External"/><Relationship Id="rId12" Type="http://schemas.openxmlformats.org/officeDocument/2006/relationships/hyperlink" Target="http://www.fulbright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ZDAWhUgZqC4ZK5WU7" TargetMode="External"/><Relationship Id="rId11" Type="http://schemas.openxmlformats.org/officeDocument/2006/relationships/hyperlink" Target="https://www.fulbright.cz/stipendia/stipendia-pro-americke-obcany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ulbright.cz/stipendia/fulbright-masarykovo-stipendiu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ulbright.cz/stipendia/stipendium-pro-neziskovy-sekto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Zuzana Votockova</cp:lastModifiedBy>
  <cp:revision>2</cp:revision>
  <dcterms:created xsi:type="dcterms:W3CDTF">2021-04-09T09:20:00Z</dcterms:created>
  <dcterms:modified xsi:type="dcterms:W3CDTF">2021-04-09T09:20:00Z</dcterms:modified>
</cp:coreProperties>
</file>